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89" w:rsidRPr="0004622A" w:rsidRDefault="00DC3E7C" w:rsidP="00795389">
      <w:pPr>
        <w:rPr>
          <w:rFonts w:ascii="Arial" w:hAnsi="Arial" w:cs="Arial"/>
          <w:b/>
          <w:sz w:val="24"/>
          <w:szCs w:val="24"/>
        </w:rPr>
      </w:pPr>
      <w:r>
        <w:rPr>
          <w:rFonts w:ascii="Arial" w:hAnsi="Arial" w:cs="Arial"/>
          <w:b/>
          <w:sz w:val="24"/>
          <w:szCs w:val="24"/>
        </w:rPr>
        <w:t>F</w:t>
      </w:r>
      <w:r w:rsidR="00795389">
        <w:rPr>
          <w:rFonts w:ascii="Arial" w:hAnsi="Arial" w:cs="Arial"/>
          <w:b/>
          <w:sz w:val="24"/>
          <w:szCs w:val="24"/>
        </w:rPr>
        <w:t>ocusagenda</w:t>
      </w:r>
      <w:r w:rsidR="00795389" w:rsidRPr="0004622A">
        <w:rPr>
          <w:rFonts w:ascii="Arial" w:hAnsi="Arial" w:cs="Arial"/>
          <w:b/>
          <w:sz w:val="24"/>
          <w:szCs w:val="24"/>
        </w:rPr>
        <w:t>, uitwerking college</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w:t>
      </w:r>
      <w:r w:rsidRPr="00E43DEA">
        <w:rPr>
          <w:rFonts w:ascii="Arial" w:hAnsi="Arial" w:cs="Arial"/>
          <w:sz w:val="24"/>
          <w:szCs w:val="24"/>
        </w:rPr>
        <w:tab/>
      </w:r>
      <w:r w:rsidRPr="00E43DEA">
        <w:rPr>
          <w:rFonts w:ascii="Arial" w:hAnsi="Arial" w:cs="Arial"/>
          <w:sz w:val="24"/>
          <w:szCs w:val="24"/>
        </w:rPr>
        <w:tab/>
        <w:t>De 7 Dorpelingen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w:t>
      </w:r>
      <w:r w:rsidRPr="00E43DEA">
        <w:rPr>
          <w:rFonts w:ascii="Arial" w:hAnsi="Arial" w:cs="Arial"/>
          <w:sz w:val="24"/>
          <w:szCs w:val="24"/>
        </w:rPr>
        <w:tab/>
      </w:r>
      <w:r w:rsidRPr="00E43DEA">
        <w:rPr>
          <w:rFonts w:ascii="Arial" w:hAnsi="Arial" w:cs="Arial"/>
          <w:sz w:val="24"/>
          <w:szCs w:val="24"/>
        </w:rPr>
        <w:tab/>
        <w:t>2</w:t>
      </w:r>
      <w:r w:rsidRPr="00E43DEA">
        <w:rPr>
          <w:rFonts w:ascii="Arial" w:hAnsi="Arial" w:cs="Arial"/>
          <w:sz w:val="24"/>
          <w:szCs w:val="24"/>
          <w:vertAlign w:val="superscript"/>
        </w:rPr>
        <w:t>e</w:t>
      </w:r>
      <w:r w:rsidRPr="00E43DEA">
        <w:rPr>
          <w:rFonts w:ascii="Arial" w:hAnsi="Arial" w:cs="Arial"/>
          <w:sz w:val="24"/>
          <w:szCs w:val="24"/>
        </w:rPr>
        <w:t xml:space="preserve"> Fietspad Eeuwigelaan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3</w:t>
      </w:r>
      <w:r w:rsidRPr="00E43DEA">
        <w:rPr>
          <w:rFonts w:ascii="Arial" w:hAnsi="Arial" w:cs="Arial"/>
          <w:sz w:val="24"/>
          <w:szCs w:val="24"/>
        </w:rPr>
        <w:tab/>
      </w:r>
      <w:r w:rsidRPr="00E43DEA">
        <w:rPr>
          <w:rFonts w:ascii="Arial" w:hAnsi="Arial" w:cs="Arial"/>
          <w:sz w:val="24"/>
          <w:szCs w:val="24"/>
        </w:rPr>
        <w:tab/>
        <w:t xml:space="preserve">Voetbalfusielocatie </w:t>
      </w:r>
      <w:proofErr w:type="spellStart"/>
      <w:r w:rsidRPr="00E43DEA">
        <w:rPr>
          <w:rFonts w:ascii="Arial" w:hAnsi="Arial" w:cs="Arial"/>
          <w:sz w:val="24"/>
          <w:szCs w:val="24"/>
        </w:rPr>
        <w:t>Egmondse</w:t>
      </w:r>
      <w:proofErr w:type="spellEnd"/>
      <w:r w:rsidRPr="00E43DEA">
        <w:rPr>
          <w:rFonts w:ascii="Arial" w:hAnsi="Arial" w:cs="Arial"/>
          <w:sz w:val="24"/>
          <w:szCs w:val="24"/>
        </w:rPr>
        <w:t xml:space="preserve"> voetbalclubs</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4</w:t>
      </w:r>
      <w:r w:rsidRPr="00E43DEA">
        <w:rPr>
          <w:rFonts w:ascii="Arial" w:hAnsi="Arial" w:cs="Arial"/>
          <w:sz w:val="24"/>
          <w:szCs w:val="24"/>
        </w:rPr>
        <w:tab/>
      </w:r>
      <w:r w:rsidRPr="00E43DEA">
        <w:rPr>
          <w:rFonts w:ascii="Arial" w:hAnsi="Arial" w:cs="Arial"/>
          <w:sz w:val="24"/>
          <w:szCs w:val="24"/>
        </w:rPr>
        <w:tab/>
        <w:t>Watertorenterrein en Sporthal</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5</w:t>
      </w:r>
      <w:r w:rsidRPr="00E43DEA">
        <w:rPr>
          <w:rFonts w:ascii="Arial" w:hAnsi="Arial" w:cs="Arial"/>
          <w:sz w:val="24"/>
          <w:szCs w:val="24"/>
        </w:rPr>
        <w:tab/>
      </w:r>
      <w:r w:rsidRPr="00E43DEA">
        <w:rPr>
          <w:rFonts w:ascii="Arial" w:hAnsi="Arial" w:cs="Arial"/>
          <w:sz w:val="24"/>
          <w:szCs w:val="24"/>
        </w:rPr>
        <w:tab/>
        <w:t>De Beeck en het zwembad</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6</w:t>
      </w:r>
      <w:r w:rsidRPr="00E43DEA">
        <w:rPr>
          <w:rFonts w:ascii="Arial" w:hAnsi="Arial" w:cs="Arial"/>
          <w:sz w:val="24"/>
          <w:szCs w:val="24"/>
        </w:rPr>
        <w:tab/>
      </w:r>
      <w:r w:rsidRPr="00E43DEA">
        <w:rPr>
          <w:rFonts w:ascii="Arial" w:hAnsi="Arial" w:cs="Arial"/>
          <w:sz w:val="24"/>
          <w:szCs w:val="24"/>
        </w:rPr>
        <w:tab/>
      </w:r>
      <w:r w:rsidR="00E43DEA" w:rsidRPr="00E43DEA">
        <w:rPr>
          <w:rFonts w:ascii="Arial" w:hAnsi="Arial" w:cs="Arial"/>
          <w:sz w:val="24"/>
          <w:szCs w:val="24"/>
        </w:rPr>
        <w:t>De Beeck en de Raadszaal</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7</w:t>
      </w:r>
      <w:r w:rsidR="00E43DEA" w:rsidRPr="00E43DEA">
        <w:rPr>
          <w:rFonts w:ascii="Arial" w:hAnsi="Arial" w:cs="Arial"/>
          <w:sz w:val="24"/>
          <w:szCs w:val="24"/>
        </w:rPr>
        <w:tab/>
      </w:r>
      <w:r w:rsidR="00E43DEA" w:rsidRPr="00E43DEA">
        <w:rPr>
          <w:rFonts w:ascii="Arial" w:hAnsi="Arial" w:cs="Arial"/>
          <w:sz w:val="24"/>
          <w:szCs w:val="24"/>
        </w:rPr>
        <w:tab/>
        <w:t>Decentrale bezoekmogelijkheden publieke diensten / sociale teams / gebiedsregisseur in de kernen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8</w:t>
      </w:r>
      <w:r w:rsidR="00E43DEA" w:rsidRPr="00E43DEA">
        <w:rPr>
          <w:rFonts w:ascii="Arial" w:hAnsi="Arial" w:cs="Arial"/>
          <w:sz w:val="24"/>
          <w:szCs w:val="24"/>
        </w:rPr>
        <w:tab/>
      </w:r>
      <w:r w:rsidR="00E43DEA" w:rsidRPr="00E43DEA">
        <w:rPr>
          <w:rFonts w:ascii="Arial" w:hAnsi="Arial" w:cs="Arial"/>
          <w:sz w:val="24"/>
          <w:szCs w:val="24"/>
        </w:rPr>
        <w:tab/>
        <w:t>Gemeentehuis JL4 / Europese school</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9</w:t>
      </w:r>
      <w:r w:rsidR="00E43DEA" w:rsidRPr="00E43DEA">
        <w:rPr>
          <w:rFonts w:ascii="Arial" w:hAnsi="Arial" w:cs="Arial"/>
          <w:sz w:val="24"/>
          <w:szCs w:val="24"/>
        </w:rPr>
        <w:tab/>
      </w:r>
      <w:r w:rsidR="00E43DEA" w:rsidRPr="00E43DEA">
        <w:rPr>
          <w:rFonts w:ascii="Arial" w:hAnsi="Arial" w:cs="Arial"/>
          <w:sz w:val="24"/>
          <w:szCs w:val="24"/>
        </w:rPr>
        <w:tab/>
        <w:t>(B)ENG, circulair / natuur inclusief bouwen waar dit in de bestaande plannen mogelijk en realistisch is</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10</w:t>
      </w:r>
      <w:r w:rsidR="00E43DEA" w:rsidRPr="00E43DEA">
        <w:rPr>
          <w:rFonts w:ascii="Arial" w:hAnsi="Arial" w:cs="Arial"/>
          <w:sz w:val="24"/>
          <w:szCs w:val="24"/>
        </w:rPr>
        <w:tab/>
        <w:t>Woningbouwlocatie Delversduin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11</w:t>
      </w:r>
      <w:r w:rsidR="00E43DEA" w:rsidRPr="00E43DEA">
        <w:rPr>
          <w:rFonts w:ascii="Arial" w:hAnsi="Arial" w:cs="Arial"/>
          <w:sz w:val="24"/>
          <w:szCs w:val="24"/>
        </w:rPr>
        <w:tab/>
        <w:t>Woningbouwlocatie Europese School, Gemeentewerf</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12</w:t>
      </w:r>
      <w:r w:rsidR="00E43DEA" w:rsidRPr="00E43DEA">
        <w:rPr>
          <w:rFonts w:ascii="Arial" w:hAnsi="Arial" w:cs="Arial"/>
          <w:sz w:val="24"/>
          <w:szCs w:val="24"/>
        </w:rPr>
        <w:tab/>
        <w:t>Woningbouwlocatie BSV</w:t>
      </w:r>
    </w:p>
    <w:p w:rsidR="00E43DEA"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13</w:t>
      </w:r>
      <w:r w:rsidR="00E43DEA" w:rsidRPr="00E43DEA">
        <w:rPr>
          <w:rFonts w:ascii="Arial" w:hAnsi="Arial" w:cs="Arial"/>
          <w:sz w:val="24"/>
          <w:szCs w:val="24"/>
        </w:rPr>
        <w:tab/>
        <w:t xml:space="preserve">Ontwikkeling Schoorl </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14</w:t>
      </w:r>
      <w:r w:rsidR="00E43DEA" w:rsidRPr="00E43DEA">
        <w:rPr>
          <w:rFonts w:ascii="Arial" w:hAnsi="Arial" w:cs="Arial"/>
          <w:sz w:val="24"/>
          <w:szCs w:val="24"/>
        </w:rPr>
        <w:tab/>
        <w:t>Woningbouwlocaties VV Adelbert en Egmond Binnen Zuid</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15</w:t>
      </w:r>
      <w:r w:rsidR="00E43DEA" w:rsidRPr="00E43DEA">
        <w:rPr>
          <w:rFonts w:ascii="Arial" w:hAnsi="Arial" w:cs="Arial"/>
          <w:sz w:val="24"/>
          <w:szCs w:val="24"/>
        </w:rPr>
        <w:tab/>
        <w:t>Versnelde aanpak spookwoningen permanente recreatieve verhuur</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16</w:t>
      </w:r>
      <w:r w:rsidR="00E43DEA" w:rsidRPr="00E43DEA">
        <w:rPr>
          <w:rFonts w:ascii="Arial" w:hAnsi="Arial" w:cs="Arial"/>
          <w:sz w:val="24"/>
          <w:szCs w:val="24"/>
        </w:rPr>
        <w:tab/>
        <w:t>Meer ruimte creëren voor aantallen te bouwen woningen in de RAP</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17</w:t>
      </w:r>
      <w:r w:rsidR="00E43DEA" w:rsidRPr="00E43DEA">
        <w:rPr>
          <w:rFonts w:ascii="Arial" w:hAnsi="Arial" w:cs="Arial"/>
          <w:sz w:val="24"/>
          <w:szCs w:val="24"/>
        </w:rPr>
        <w:tab/>
        <w:t>Meer ruimte creëren om permanent in recreatiewoningen te kunnen wonen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18</w:t>
      </w:r>
      <w:r w:rsidR="00E43DEA" w:rsidRPr="00E43DEA">
        <w:rPr>
          <w:rFonts w:ascii="Arial" w:hAnsi="Arial" w:cs="Arial"/>
          <w:sz w:val="24"/>
          <w:szCs w:val="24"/>
        </w:rPr>
        <w:tab/>
        <w:t>Onderzoek verplaatsing supermarkt uit het centrum Schoorl</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19</w:t>
      </w:r>
      <w:r w:rsidR="00E43DEA" w:rsidRPr="00E43DEA">
        <w:rPr>
          <w:rFonts w:ascii="Arial" w:hAnsi="Arial" w:cs="Arial"/>
          <w:sz w:val="24"/>
          <w:szCs w:val="24"/>
        </w:rPr>
        <w:tab/>
        <w:t>Programmastructuur duurzaamheid</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20</w:t>
      </w:r>
      <w:r w:rsidR="00E43DEA" w:rsidRPr="00E43DEA">
        <w:rPr>
          <w:rFonts w:ascii="Arial" w:hAnsi="Arial" w:cs="Arial"/>
          <w:sz w:val="24"/>
          <w:szCs w:val="24"/>
        </w:rPr>
        <w:tab/>
        <w:t>Onderzoek ondergrondse parkeervoorzieningen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21</w:t>
      </w:r>
      <w:r w:rsidR="00E43DEA" w:rsidRPr="00E43DEA">
        <w:rPr>
          <w:rFonts w:ascii="Arial" w:hAnsi="Arial" w:cs="Arial"/>
          <w:sz w:val="24"/>
          <w:szCs w:val="24"/>
        </w:rPr>
        <w:tab/>
        <w:t>Herijking van het parkeerbeleid</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22</w:t>
      </w:r>
      <w:r w:rsidR="00E43DEA" w:rsidRPr="00E43DEA">
        <w:rPr>
          <w:rFonts w:ascii="Arial" w:hAnsi="Arial" w:cs="Arial"/>
          <w:sz w:val="24"/>
          <w:szCs w:val="24"/>
        </w:rPr>
        <w:tab/>
        <w:t>Kwaliteit Sociaal Teams en dienstverlening zorgaanbieders</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23</w:t>
      </w:r>
      <w:r w:rsidR="00E43DEA" w:rsidRPr="00E43DEA">
        <w:rPr>
          <w:rFonts w:ascii="Arial" w:hAnsi="Arial" w:cs="Arial"/>
          <w:sz w:val="24"/>
          <w:szCs w:val="24"/>
        </w:rPr>
        <w:tab/>
        <w:t xml:space="preserve">Kwaliteit Dienstverlening </w:t>
      </w:r>
      <w:proofErr w:type="spellStart"/>
      <w:r w:rsidR="00E43DEA" w:rsidRPr="00E43DEA">
        <w:rPr>
          <w:rFonts w:ascii="Arial" w:hAnsi="Arial" w:cs="Arial"/>
          <w:sz w:val="24"/>
          <w:szCs w:val="24"/>
        </w:rPr>
        <w:t>organisatiebreed</w:t>
      </w:r>
      <w:proofErr w:type="spellEnd"/>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24</w:t>
      </w:r>
      <w:r w:rsidR="00E43DEA" w:rsidRPr="00E43DEA">
        <w:rPr>
          <w:rFonts w:ascii="Arial" w:hAnsi="Arial" w:cs="Arial"/>
          <w:sz w:val="24"/>
          <w:szCs w:val="24"/>
        </w:rPr>
        <w:tab/>
        <w:t>Versnelling woningbouw door verminderen regeldruk</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25</w:t>
      </w:r>
      <w:r w:rsidR="00E43DEA" w:rsidRPr="00E43DEA">
        <w:rPr>
          <w:rFonts w:ascii="Arial" w:hAnsi="Arial" w:cs="Arial"/>
          <w:sz w:val="24"/>
          <w:szCs w:val="24"/>
        </w:rPr>
        <w:tab/>
        <w:t>Werken aan vertrouwen</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26</w:t>
      </w:r>
      <w:r w:rsidR="00E43DEA" w:rsidRPr="00E43DEA">
        <w:rPr>
          <w:rFonts w:ascii="Arial" w:hAnsi="Arial" w:cs="Arial"/>
          <w:sz w:val="24"/>
          <w:szCs w:val="24"/>
        </w:rPr>
        <w:tab/>
        <w:t>Participatie</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27</w:t>
      </w:r>
      <w:r w:rsidR="00E43DEA" w:rsidRPr="00E43DEA">
        <w:rPr>
          <w:rFonts w:ascii="Arial" w:hAnsi="Arial" w:cs="Arial"/>
          <w:sz w:val="24"/>
          <w:szCs w:val="24"/>
        </w:rPr>
        <w:tab/>
        <w:t>Ruimtelijke ordening</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28</w:t>
      </w:r>
      <w:r w:rsidR="00E43DEA" w:rsidRPr="00E43DEA">
        <w:rPr>
          <w:rFonts w:ascii="Arial" w:hAnsi="Arial" w:cs="Arial"/>
          <w:sz w:val="24"/>
          <w:szCs w:val="24"/>
        </w:rPr>
        <w:tab/>
        <w:t>Integriteitsbeleid</w:t>
      </w:r>
    </w:p>
    <w:p w:rsidR="00795389" w:rsidRPr="00E43DEA" w:rsidRDefault="00795389" w:rsidP="00E43DEA">
      <w:pPr>
        <w:spacing w:after="0" w:line="240" w:lineRule="auto"/>
        <w:rPr>
          <w:rFonts w:ascii="Arial" w:hAnsi="Arial" w:cs="Arial"/>
          <w:sz w:val="24"/>
          <w:szCs w:val="24"/>
        </w:rPr>
      </w:pPr>
      <w:r w:rsidRPr="00E43DEA">
        <w:rPr>
          <w:rFonts w:ascii="Arial" w:hAnsi="Arial" w:cs="Arial"/>
          <w:sz w:val="24"/>
          <w:szCs w:val="24"/>
        </w:rPr>
        <w:t>Onderdeel 29</w:t>
      </w:r>
      <w:r w:rsidR="00E43DEA" w:rsidRPr="00E43DEA">
        <w:rPr>
          <w:rFonts w:ascii="Arial" w:hAnsi="Arial" w:cs="Arial"/>
          <w:sz w:val="24"/>
          <w:szCs w:val="24"/>
        </w:rPr>
        <w:tab/>
        <w:t>Communicatiebeleid</w:t>
      </w:r>
    </w:p>
    <w:p w:rsidR="00795389" w:rsidRDefault="00795389">
      <w:pPr>
        <w:rPr>
          <w:rFonts w:ascii="Arial" w:hAnsi="Arial" w:cs="Arial"/>
          <w:b/>
          <w:sz w:val="24"/>
          <w:szCs w:val="24"/>
        </w:rPr>
      </w:pPr>
      <w:r>
        <w:rPr>
          <w:rFonts w:ascii="Arial" w:hAnsi="Arial" w:cs="Arial"/>
          <w:b/>
          <w:sz w:val="24"/>
          <w:szCs w:val="24"/>
        </w:rPr>
        <w:br w:type="page"/>
      </w:r>
    </w:p>
    <w:tbl>
      <w:tblPr>
        <w:tblStyle w:val="Tabelraster"/>
        <w:tblW w:w="0" w:type="auto"/>
        <w:tblLayout w:type="fixed"/>
        <w:tblLook w:val="04A0" w:firstRow="1" w:lastRow="0" w:firstColumn="1" w:lastColumn="0" w:noHBand="0" w:noVBand="1"/>
      </w:tblPr>
      <w:tblGrid>
        <w:gridCol w:w="2263"/>
        <w:gridCol w:w="3517"/>
        <w:gridCol w:w="4563"/>
        <w:gridCol w:w="2268"/>
      </w:tblGrid>
      <w:tr w:rsidR="00461B42" w:rsidTr="004D629D">
        <w:tc>
          <w:tcPr>
            <w:tcW w:w="2263" w:type="dxa"/>
          </w:tcPr>
          <w:p w:rsidR="00461B42" w:rsidRPr="008D74DC" w:rsidRDefault="00461B42" w:rsidP="00D67664">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w:t>
            </w:r>
          </w:p>
        </w:tc>
        <w:tc>
          <w:tcPr>
            <w:tcW w:w="3517" w:type="dxa"/>
          </w:tcPr>
          <w:p w:rsidR="00461B42" w:rsidRPr="008D74DC" w:rsidRDefault="00461B42" w:rsidP="00D67664">
            <w:pPr>
              <w:rPr>
                <w:rFonts w:ascii="Arial" w:hAnsi="Arial" w:cs="Arial"/>
                <w:b/>
                <w:sz w:val="24"/>
                <w:szCs w:val="24"/>
              </w:rPr>
            </w:pPr>
            <w:r w:rsidRPr="008D74DC">
              <w:rPr>
                <w:rFonts w:ascii="Arial" w:hAnsi="Arial" w:cs="Arial"/>
                <w:b/>
                <w:sz w:val="24"/>
                <w:szCs w:val="24"/>
              </w:rPr>
              <w:t>De 7 Dorpelingen</w:t>
            </w:r>
          </w:p>
        </w:tc>
        <w:tc>
          <w:tcPr>
            <w:tcW w:w="4563" w:type="dxa"/>
          </w:tcPr>
          <w:p w:rsidR="00461B42" w:rsidRPr="008D74DC" w:rsidRDefault="00BD7205" w:rsidP="00D67664">
            <w:pPr>
              <w:rPr>
                <w:rFonts w:ascii="Arial" w:hAnsi="Arial" w:cs="Arial"/>
                <w:b/>
                <w:sz w:val="24"/>
                <w:szCs w:val="24"/>
              </w:rPr>
            </w:pPr>
            <w:r>
              <w:rPr>
                <w:rFonts w:ascii="Arial" w:hAnsi="Arial" w:cs="Arial"/>
                <w:b/>
                <w:sz w:val="24"/>
                <w:szCs w:val="24"/>
              </w:rPr>
              <w:t xml:space="preserve">Informatie over het onderdeel </w:t>
            </w:r>
          </w:p>
        </w:tc>
        <w:tc>
          <w:tcPr>
            <w:tcW w:w="2268" w:type="dxa"/>
          </w:tcPr>
          <w:p w:rsidR="00461B42" w:rsidRPr="008D74DC" w:rsidRDefault="00BD7205" w:rsidP="00D67664">
            <w:pPr>
              <w:rPr>
                <w:rFonts w:ascii="Arial" w:hAnsi="Arial" w:cs="Arial"/>
                <w:b/>
                <w:sz w:val="24"/>
                <w:szCs w:val="24"/>
              </w:rPr>
            </w:pPr>
            <w:r>
              <w:rPr>
                <w:rFonts w:ascii="Arial" w:hAnsi="Arial" w:cs="Arial"/>
                <w:b/>
                <w:sz w:val="24"/>
                <w:szCs w:val="24"/>
              </w:rPr>
              <w:t xml:space="preserve">Planning </w:t>
            </w:r>
          </w:p>
        </w:tc>
      </w:tr>
      <w:tr w:rsidR="00BD7205" w:rsidTr="004D629D">
        <w:tc>
          <w:tcPr>
            <w:tcW w:w="2263" w:type="dxa"/>
            <w:shd w:val="clear" w:color="auto" w:fill="C5E0B3" w:themeFill="accent6" w:themeFillTint="66"/>
          </w:tcPr>
          <w:p w:rsidR="00BD7205" w:rsidRDefault="00BD7205" w:rsidP="00D67664">
            <w:pPr>
              <w:rPr>
                <w:rFonts w:ascii="Arial" w:hAnsi="Arial" w:cs="Arial"/>
                <w:sz w:val="24"/>
                <w:szCs w:val="24"/>
              </w:rPr>
            </w:pPr>
            <w:r>
              <w:rPr>
                <w:rFonts w:ascii="Arial" w:hAnsi="Arial" w:cs="Arial"/>
                <w:sz w:val="24"/>
                <w:szCs w:val="24"/>
              </w:rPr>
              <w:t xml:space="preserve">Portefeuillehouder </w:t>
            </w:r>
          </w:p>
        </w:tc>
        <w:tc>
          <w:tcPr>
            <w:tcW w:w="3517" w:type="dxa"/>
            <w:shd w:val="clear" w:color="auto" w:fill="C5E0B3" w:themeFill="accent6" w:themeFillTint="66"/>
          </w:tcPr>
          <w:p w:rsidR="00BD7205" w:rsidRPr="00E724DD" w:rsidRDefault="00BD7205" w:rsidP="00E724DD">
            <w:pPr>
              <w:rPr>
                <w:rFonts w:ascii="Arial" w:hAnsi="Arial" w:cs="Arial"/>
                <w:color w:val="000000"/>
                <w:sz w:val="24"/>
                <w:szCs w:val="24"/>
              </w:rPr>
            </w:pPr>
            <w:r>
              <w:rPr>
                <w:rFonts w:ascii="Arial" w:hAnsi="Arial" w:cs="Arial"/>
                <w:color w:val="000000"/>
                <w:sz w:val="24"/>
                <w:szCs w:val="24"/>
              </w:rPr>
              <w:t>Klaas Valkering</w:t>
            </w:r>
          </w:p>
        </w:tc>
        <w:tc>
          <w:tcPr>
            <w:tcW w:w="4563" w:type="dxa"/>
          </w:tcPr>
          <w:p w:rsidR="00BD7205" w:rsidRPr="00E724DD" w:rsidRDefault="00BD7205" w:rsidP="00E724DD">
            <w:pPr>
              <w:rPr>
                <w:rFonts w:ascii="Arial" w:hAnsi="Arial" w:cs="Arial"/>
                <w:color w:val="000000"/>
                <w:sz w:val="24"/>
                <w:szCs w:val="24"/>
              </w:rPr>
            </w:pPr>
          </w:p>
        </w:tc>
        <w:tc>
          <w:tcPr>
            <w:tcW w:w="2268" w:type="dxa"/>
          </w:tcPr>
          <w:p w:rsidR="00BD7205" w:rsidRPr="00E724DD" w:rsidRDefault="00BD7205" w:rsidP="00E724DD">
            <w:pPr>
              <w:rPr>
                <w:rFonts w:ascii="Arial" w:hAnsi="Arial" w:cs="Arial"/>
                <w:color w:val="000000"/>
                <w:sz w:val="24"/>
                <w:szCs w:val="24"/>
              </w:rPr>
            </w:pPr>
          </w:p>
        </w:tc>
      </w:tr>
      <w:tr w:rsidR="00461B42" w:rsidTr="00E92E6A">
        <w:tc>
          <w:tcPr>
            <w:tcW w:w="2263" w:type="dxa"/>
            <w:shd w:val="clear" w:color="auto" w:fill="F2F2F2" w:themeFill="background1" w:themeFillShade="F2"/>
          </w:tcPr>
          <w:p w:rsidR="00461B42" w:rsidRDefault="00461B42" w:rsidP="00D67664">
            <w:pPr>
              <w:rPr>
                <w:rFonts w:ascii="Arial" w:hAnsi="Arial" w:cs="Arial"/>
                <w:sz w:val="24"/>
                <w:szCs w:val="24"/>
              </w:rPr>
            </w:pPr>
            <w:r>
              <w:rPr>
                <w:rFonts w:ascii="Arial" w:hAnsi="Arial" w:cs="Arial"/>
                <w:sz w:val="24"/>
                <w:szCs w:val="24"/>
              </w:rPr>
              <w:t>Aanpassing ten opzichte van eerste formatieakkoord</w:t>
            </w:r>
          </w:p>
        </w:tc>
        <w:tc>
          <w:tcPr>
            <w:tcW w:w="3517" w:type="dxa"/>
            <w:shd w:val="clear" w:color="auto" w:fill="F2F2F2" w:themeFill="background1" w:themeFillShade="F2"/>
          </w:tcPr>
          <w:p w:rsidR="00461B42" w:rsidRPr="00E724DD" w:rsidRDefault="00461B42" w:rsidP="00E724DD">
            <w:pPr>
              <w:rPr>
                <w:rFonts w:ascii="Arial" w:hAnsi="Arial" w:cs="Arial"/>
                <w:sz w:val="24"/>
                <w:szCs w:val="24"/>
              </w:rPr>
            </w:pPr>
            <w:r w:rsidRPr="00E724DD">
              <w:rPr>
                <w:rFonts w:ascii="Arial" w:hAnsi="Arial" w:cs="Arial"/>
                <w:color w:val="000000"/>
                <w:sz w:val="24"/>
                <w:szCs w:val="24"/>
              </w:rPr>
              <w:t xml:space="preserve">Een functie-invulling die gedragen wordt door de </w:t>
            </w:r>
            <w:r>
              <w:rPr>
                <w:rFonts w:ascii="Arial" w:hAnsi="Arial" w:cs="Arial"/>
                <w:color w:val="000000"/>
                <w:sz w:val="24"/>
                <w:szCs w:val="24"/>
              </w:rPr>
              <w:t xml:space="preserve">maatschappelijke </w:t>
            </w:r>
            <w:r w:rsidRPr="00E724DD">
              <w:rPr>
                <w:rFonts w:ascii="Arial" w:hAnsi="Arial" w:cs="Arial"/>
                <w:color w:val="000000"/>
                <w:sz w:val="24"/>
                <w:szCs w:val="24"/>
              </w:rPr>
              <w:t>groeperingen die recent betrokken zijn geweest bij de planvorming Harmonielocatie.</w:t>
            </w:r>
          </w:p>
        </w:tc>
        <w:tc>
          <w:tcPr>
            <w:tcW w:w="4563" w:type="dxa"/>
          </w:tcPr>
          <w:p w:rsidR="00461B42" w:rsidRPr="00E724DD" w:rsidRDefault="00103C41" w:rsidP="00103C41">
            <w:pPr>
              <w:rPr>
                <w:rFonts w:ascii="Arial" w:hAnsi="Arial" w:cs="Arial"/>
                <w:color w:val="000000"/>
                <w:sz w:val="24"/>
                <w:szCs w:val="24"/>
              </w:rPr>
            </w:pPr>
            <w:r>
              <w:rPr>
                <w:rFonts w:ascii="Arial" w:hAnsi="Arial" w:cs="Arial"/>
                <w:color w:val="000000"/>
                <w:sz w:val="24"/>
                <w:szCs w:val="24"/>
              </w:rPr>
              <w:t>Voor het zomerreces van 2019 is een</w:t>
            </w:r>
            <w:r w:rsidR="00F83CC9">
              <w:rPr>
                <w:rFonts w:ascii="Arial" w:hAnsi="Arial" w:cs="Arial"/>
                <w:color w:val="000000"/>
                <w:sz w:val="24"/>
                <w:szCs w:val="24"/>
              </w:rPr>
              <w:t xml:space="preserve"> langdurig traject van gesprekken </w:t>
            </w:r>
            <w:r>
              <w:rPr>
                <w:rFonts w:ascii="Arial" w:hAnsi="Arial" w:cs="Arial"/>
                <w:color w:val="000000"/>
                <w:sz w:val="24"/>
                <w:szCs w:val="24"/>
              </w:rPr>
              <w:t xml:space="preserve">gestart waarna </w:t>
            </w:r>
            <w:r w:rsidR="00F83CC9">
              <w:rPr>
                <w:rFonts w:ascii="Arial" w:hAnsi="Arial" w:cs="Arial"/>
                <w:color w:val="000000"/>
                <w:sz w:val="24"/>
                <w:szCs w:val="24"/>
              </w:rPr>
              <w:t>e</w:t>
            </w:r>
            <w:r w:rsidR="00133954">
              <w:rPr>
                <w:rFonts w:ascii="Arial" w:hAnsi="Arial" w:cs="Arial"/>
                <w:color w:val="000000"/>
                <w:sz w:val="24"/>
                <w:szCs w:val="24"/>
              </w:rPr>
              <w:t>ind december 2019</w:t>
            </w:r>
            <w:r>
              <w:rPr>
                <w:rFonts w:ascii="Arial" w:hAnsi="Arial" w:cs="Arial"/>
                <w:color w:val="000000"/>
                <w:sz w:val="24"/>
                <w:szCs w:val="24"/>
              </w:rPr>
              <w:t xml:space="preserve"> </w:t>
            </w:r>
            <w:r w:rsidR="00133954">
              <w:rPr>
                <w:rFonts w:ascii="Arial" w:hAnsi="Arial" w:cs="Arial"/>
                <w:color w:val="000000"/>
                <w:sz w:val="24"/>
                <w:szCs w:val="24"/>
              </w:rPr>
              <w:t xml:space="preserve">overeenstemming </w:t>
            </w:r>
            <w:r>
              <w:rPr>
                <w:rFonts w:ascii="Arial" w:hAnsi="Arial" w:cs="Arial"/>
                <w:color w:val="000000"/>
                <w:sz w:val="24"/>
                <w:szCs w:val="24"/>
              </w:rPr>
              <w:t xml:space="preserve">is </w:t>
            </w:r>
            <w:r w:rsidR="00133954">
              <w:rPr>
                <w:rFonts w:ascii="Arial" w:hAnsi="Arial" w:cs="Arial"/>
                <w:color w:val="000000"/>
                <w:sz w:val="24"/>
                <w:szCs w:val="24"/>
              </w:rPr>
              <w:t>bereikt met betrokken</w:t>
            </w:r>
            <w:r>
              <w:rPr>
                <w:rFonts w:ascii="Arial" w:hAnsi="Arial" w:cs="Arial"/>
                <w:color w:val="000000"/>
                <w:sz w:val="24"/>
                <w:szCs w:val="24"/>
              </w:rPr>
              <w:t>en</w:t>
            </w:r>
            <w:r w:rsidR="00133954">
              <w:rPr>
                <w:rFonts w:ascii="Arial" w:hAnsi="Arial" w:cs="Arial"/>
                <w:color w:val="000000"/>
                <w:sz w:val="24"/>
                <w:szCs w:val="24"/>
              </w:rPr>
              <w:t xml:space="preserve"> over de te nemen vervolgstappen. </w:t>
            </w:r>
          </w:p>
        </w:tc>
        <w:tc>
          <w:tcPr>
            <w:tcW w:w="2268" w:type="dxa"/>
          </w:tcPr>
          <w:p w:rsidR="00461B42" w:rsidRPr="00E724DD" w:rsidRDefault="00F83CC9" w:rsidP="00103C41">
            <w:pPr>
              <w:rPr>
                <w:rFonts w:ascii="Arial" w:hAnsi="Arial" w:cs="Arial"/>
                <w:color w:val="000000"/>
                <w:sz w:val="24"/>
                <w:szCs w:val="24"/>
              </w:rPr>
            </w:pPr>
            <w:r>
              <w:rPr>
                <w:rFonts w:ascii="Arial" w:hAnsi="Arial" w:cs="Arial"/>
                <w:color w:val="000000"/>
                <w:sz w:val="24"/>
                <w:szCs w:val="24"/>
              </w:rPr>
              <w:t xml:space="preserve">De juridische afhechting van de diverse afspraken </w:t>
            </w:r>
            <w:r w:rsidR="00103C41">
              <w:rPr>
                <w:rFonts w:ascii="Arial" w:hAnsi="Arial" w:cs="Arial"/>
                <w:color w:val="000000"/>
                <w:sz w:val="24"/>
                <w:szCs w:val="24"/>
              </w:rPr>
              <w:t xml:space="preserve">neemt </w:t>
            </w:r>
            <w:r>
              <w:rPr>
                <w:rFonts w:ascii="Arial" w:hAnsi="Arial" w:cs="Arial"/>
                <w:color w:val="000000"/>
                <w:sz w:val="24"/>
                <w:szCs w:val="24"/>
              </w:rPr>
              <w:t>nog het volle</w:t>
            </w:r>
            <w:r w:rsidR="00103C41">
              <w:rPr>
                <w:rFonts w:ascii="Arial" w:hAnsi="Arial" w:cs="Arial"/>
                <w:color w:val="000000"/>
                <w:sz w:val="24"/>
                <w:szCs w:val="24"/>
              </w:rPr>
              <w:t>dige eerste kwartaal van 2020 in beslag</w:t>
            </w:r>
            <w:r>
              <w:rPr>
                <w:rFonts w:ascii="Arial" w:hAnsi="Arial" w:cs="Arial"/>
                <w:color w:val="000000"/>
                <w:sz w:val="24"/>
                <w:szCs w:val="24"/>
              </w:rPr>
              <w:t xml:space="preserve">. Daarnaast worden de diverse </w:t>
            </w:r>
            <w:r w:rsidR="00103C41">
              <w:rPr>
                <w:rFonts w:ascii="Arial" w:hAnsi="Arial" w:cs="Arial"/>
                <w:color w:val="000000"/>
                <w:sz w:val="24"/>
                <w:szCs w:val="24"/>
              </w:rPr>
              <w:t xml:space="preserve">benodigde </w:t>
            </w:r>
            <w:r>
              <w:rPr>
                <w:rFonts w:ascii="Arial" w:hAnsi="Arial" w:cs="Arial"/>
                <w:color w:val="000000"/>
                <w:sz w:val="24"/>
                <w:szCs w:val="24"/>
              </w:rPr>
              <w:t xml:space="preserve">ruimtelijke procedures in kaart gebracht waarna behandeling in college en gemeenteraad </w:t>
            </w:r>
            <w:r w:rsidR="00103C41">
              <w:rPr>
                <w:rFonts w:ascii="Arial" w:hAnsi="Arial" w:cs="Arial"/>
                <w:color w:val="000000"/>
                <w:sz w:val="24"/>
                <w:szCs w:val="24"/>
              </w:rPr>
              <w:t xml:space="preserve">kan </w:t>
            </w:r>
            <w:r>
              <w:rPr>
                <w:rFonts w:ascii="Arial" w:hAnsi="Arial" w:cs="Arial"/>
                <w:color w:val="000000"/>
                <w:sz w:val="24"/>
                <w:szCs w:val="24"/>
              </w:rPr>
              <w:t>plaats</w:t>
            </w:r>
            <w:r w:rsidR="00103C41">
              <w:rPr>
                <w:rFonts w:ascii="Arial" w:hAnsi="Arial" w:cs="Arial"/>
                <w:color w:val="000000"/>
                <w:sz w:val="24"/>
                <w:szCs w:val="24"/>
              </w:rPr>
              <w:t>v</w:t>
            </w:r>
            <w:r>
              <w:rPr>
                <w:rFonts w:ascii="Arial" w:hAnsi="Arial" w:cs="Arial"/>
                <w:color w:val="000000"/>
                <w:sz w:val="24"/>
                <w:szCs w:val="24"/>
              </w:rPr>
              <w:t>inden.</w:t>
            </w:r>
          </w:p>
        </w:tc>
      </w:tr>
    </w:tbl>
    <w:p w:rsidR="00CE74C1" w:rsidRPr="00D31C72" w:rsidRDefault="00CE74C1" w:rsidP="00D67664">
      <w:pPr>
        <w:rPr>
          <w:rFonts w:ascii="Arial" w:hAnsi="Arial" w:cs="Arial"/>
          <w:sz w:val="24"/>
          <w:szCs w:val="24"/>
        </w:rPr>
      </w:pPr>
    </w:p>
    <w:tbl>
      <w:tblPr>
        <w:tblStyle w:val="Tabelraster"/>
        <w:tblW w:w="0" w:type="auto"/>
        <w:tblLayout w:type="fixed"/>
        <w:tblLook w:val="04A0" w:firstRow="1" w:lastRow="0" w:firstColumn="1" w:lastColumn="0" w:noHBand="0" w:noVBand="1"/>
      </w:tblPr>
      <w:tblGrid>
        <w:gridCol w:w="2165"/>
        <w:gridCol w:w="3642"/>
        <w:gridCol w:w="4536"/>
        <w:gridCol w:w="2268"/>
      </w:tblGrid>
      <w:tr w:rsidR="00461B42" w:rsidTr="00DC3E7C">
        <w:tc>
          <w:tcPr>
            <w:tcW w:w="2165" w:type="dxa"/>
          </w:tcPr>
          <w:p w:rsidR="00461B42" w:rsidRPr="008D74DC" w:rsidRDefault="008C1703" w:rsidP="007B0853">
            <w:pPr>
              <w:rPr>
                <w:rFonts w:ascii="Arial" w:hAnsi="Arial" w:cs="Arial"/>
                <w:b/>
                <w:sz w:val="24"/>
                <w:szCs w:val="24"/>
              </w:rPr>
            </w:pPr>
            <w:r>
              <w:br w:type="page"/>
            </w:r>
            <w:r w:rsidR="00461B42" w:rsidRPr="008D74DC">
              <w:rPr>
                <w:rFonts w:ascii="Arial" w:hAnsi="Arial" w:cs="Arial"/>
                <w:b/>
                <w:sz w:val="24"/>
                <w:szCs w:val="24"/>
              </w:rPr>
              <w:t>Onderdeel</w:t>
            </w:r>
            <w:r w:rsidR="00970B99">
              <w:rPr>
                <w:rFonts w:ascii="Arial" w:hAnsi="Arial" w:cs="Arial"/>
                <w:b/>
                <w:sz w:val="24"/>
                <w:szCs w:val="24"/>
              </w:rPr>
              <w:t xml:space="preserve"> 2</w:t>
            </w:r>
          </w:p>
        </w:tc>
        <w:tc>
          <w:tcPr>
            <w:tcW w:w="3642" w:type="dxa"/>
          </w:tcPr>
          <w:p w:rsidR="00461B42" w:rsidRPr="008D74DC" w:rsidRDefault="00461B42" w:rsidP="00AF0E35">
            <w:pPr>
              <w:rPr>
                <w:rFonts w:ascii="Arial" w:hAnsi="Arial" w:cs="Arial"/>
                <w:b/>
                <w:sz w:val="24"/>
                <w:szCs w:val="24"/>
              </w:rPr>
            </w:pPr>
            <w:r>
              <w:rPr>
                <w:rFonts w:ascii="Arial" w:hAnsi="Arial" w:cs="Arial"/>
                <w:b/>
                <w:sz w:val="24"/>
                <w:szCs w:val="24"/>
              </w:rPr>
              <w:t>2</w:t>
            </w:r>
            <w:r w:rsidRPr="008C1703">
              <w:rPr>
                <w:rFonts w:ascii="Arial" w:hAnsi="Arial" w:cs="Arial"/>
                <w:b/>
                <w:sz w:val="24"/>
                <w:szCs w:val="24"/>
                <w:vertAlign w:val="superscript"/>
              </w:rPr>
              <w:t>e</w:t>
            </w:r>
            <w:r w:rsidR="00AF0E35">
              <w:rPr>
                <w:rFonts w:ascii="Arial" w:hAnsi="Arial" w:cs="Arial"/>
                <w:b/>
                <w:sz w:val="24"/>
                <w:szCs w:val="24"/>
              </w:rPr>
              <w:t xml:space="preserve"> Fietspad Eeuwigel</w:t>
            </w:r>
            <w:r>
              <w:rPr>
                <w:rFonts w:ascii="Arial" w:hAnsi="Arial" w:cs="Arial"/>
                <w:b/>
                <w:sz w:val="24"/>
                <w:szCs w:val="24"/>
              </w:rPr>
              <w:t>aan</w:t>
            </w:r>
          </w:p>
        </w:tc>
        <w:tc>
          <w:tcPr>
            <w:tcW w:w="4536" w:type="dxa"/>
          </w:tcPr>
          <w:p w:rsidR="00461B42" w:rsidRDefault="00BD7205" w:rsidP="007B0853">
            <w:pPr>
              <w:rPr>
                <w:rFonts w:ascii="Arial" w:hAnsi="Arial" w:cs="Arial"/>
                <w:b/>
                <w:sz w:val="24"/>
                <w:szCs w:val="24"/>
              </w:rPr>
            </w:pPr>
            <w:r>
              <w:rPr>
                <w:rFonts w:ascii="Arial" w:hAnsi="Arial" w:cs="Arial"/>
                <w:b/>
                <w:sz w:val="24"/>
                <w:szCs w:val="24"/>
              </w:rPr>
              <w:t>Informatie over het onderdeel</w:t>
            </w:r>
          </w:p>
        </w:tc>
        <w:tc>
          <w:tcPr>
            <w:tcW w:w="2268" w:type="dxa"/>
          </w:tcPr>
          <w:p w:rsidR="00461B42" w:rsidRDefault="00BD7205" w:rsidP="007B0853">
            <w:pPr>
              <w:rPr>
                <w:rFonts w:ascii="Arial" w:hAnsi="Arial" w:cs="Arial"/>
                <w:b/>
                <w:sz w:val="24"/>
                <w:szCs w:val="24"/>
              </w:rPr>
            </w:pPr>
            <w:r>
              <w:rPr>
                <w:rFonts w:ascii="Arial" w:hAnsi="Arial" w:cs="Arial"/>
                <w:b/>
                <w:sz w:val="24"/>
                <w:szCs w:val="24"/>
              </w:rPr>
              <w:t>Planning</w:t>
            </w:r>
          </w:p>
        </w:tc>
      </w:tr>
      <w:tr w:rsidR="00BD7205" w:rsidTr="00DC3E7C">
        <w:tc>
          <w:tcPr>
            <w:tcW w:w="2165" w:type="dxa"/>
            <w:shd w:val="clear" w:color="auto" w:fill="B4C6E7" w:themeFill="accent5" w:themeFillTint="66"/>
          </w:tcPr>
          <w:p w:rsidR="00BD7205" w:rsidRDefault="00BD7205" w:rsidP="007B0853">
            <w:pPr>
              <w:rPr>
                <w:rFonts w:ascii="Arial" w:hAnsi="Arial" w:cs="Arial"/>
                <w:sz w:val="24"/>
                <w:szCs w:val="24"/>
              </w:rPr>
            </w:pPr>
            <w:r>
              <w:rPr>
                <w:rFonts w:ascii="Arial" w:hAnsi="Arial" w:cs="Arial"/>
                <w:sz w:val="24"/>
                <w:szCs w:val="24"/>
              </w:rPr>
              <w:t>Portefeuillehouder</w:t>
            </w:r>
          </w:p>
        </w:tc>
        <w:tc>
          <w:tcPr>
            <w:tcW w:w="3642" w:type="dxa"/>
            <w:shd w:val="clear" w:color="auto" w:fill="B4C6E7" w:themeFill="accent5" w:themeFillTint="66"/>
          </w:tcPr>
          <w:p w:rsidR="00BD7205" w:rsidRDefault="00BD7205" w:rsidP="00EB1CC0">
            <w:pPr>
              <w:rPr>
                <w:rFonts w:ascii="Arial" w:hAnsi="Arial" w:cs="Arial"/>
                <w:sz w:val="24"/>
                <w:szCs w:val="24"/>
              </w:rPr>
            </w:pPr>
            <w:r>
              <w:rPr>
                <w:rFonts w:ascii="Arial" w:hAnsi="Arial" w:cs="Arial"/>
                <w:sz w:val="24"/>
                <w:szCs w:val="24"/>
              </w:rPr>
              <w:t xml:space="preserve">Erik Bekkering </w:t>
            </w:r>
          </w:p>
        </w:tc>
        <w:tc>
          <w:tcPr>
            <w:tcW w:w="4536" w:type="dxa"/>
          </w:tcPr>
          <w:p w:rsidR="00BD7205" w:rsidRDefault="00BD7205" w:rsidP="00EB1CC0">
            <w:pPr>
              <w:rPr>
                <w:rFonts w:ascii="Arial" w:hAnsi="Arial" w:cs="Arial"/>
                <w:sz w:val="24"/>
                <w:szCs w:val="24"/>
              </w:rPr>
            </w:pPr>
          </w:p>
        </w:tc>
        <w:tc>
          <w:tcPr>
            <w:tcW w:w="2268" w:type="dxa"/>
          </w:tcPr>
          <w:p w:rsidR="00BD7205" w:rsidRDefault="00BD7205" w:rsidP="00EB1CC0">
            <w:pPr>
              <w:rPr>
                <w:rFonts w:ascii="Arial" w:hAnsi="Arial" w:cs="Arial"/>
                <w:sz w:val="24"/>
                <w:szCs w:val="24"/>
              </w:rPr>
            </w:pPr>
          </w:p>
        </w:tc>
      </w:tr>
      <w:tr w:rsidR="00461B42" w:rsidTr="00DC3E7C">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642" w:type="dxa"/>
            <w:shd w:val="clear" w:color="auto" w:fill="F2F2F2" w:themeFill="background1" w:themeFillShade="F2"/>
          </w:tcPr>
          <w:p w:rsidR="00461B42" w:rsidRDefault="00461B42" w:rsidP="00EB1CC0">
            <w:pPr>
              <w:rPr>
                <w:rFonts w:ascii="Arial" w:hAnsi="Arial" w:cs="Arial"/>
                <w:sz w:val="24"/>
                <w:szCs w:val="24"/>
              </w:rPr>
            </w:pPr>
            <w:r>
              <w:rPr>
                <w:rFonts w:ascii="Arial" w:hAnsi="Arial" w:cs="Arial"/>
                <w:sz w:val="24"/>
                <w:szCs w:val="24"/>
              </w:rPr>
              <w:t xml:space="preserve">Doorgaan en realiseren. </w:t>
            </w:r>
            <w:r w:rsidRPr="00377AE9">
              <w:rPr>
                <w:rFonts w:ascii="Arial" w:hAnsi="Arial" w:cs="Arial"/>
                <w:sz w:val="24"/>
                <w:szCs w:val="24"/>
              </w:rPr>
              <w:t>Voorbereidingen zijn in gang gezet.</w:t>
            </w:r>
            <w:r>
              <w:rPr>
                <w:rFonts w:ascii="Arial" w:hAnsi="Arial" w:cs="Arial"/>
                <w:sz w:val="24"/>
                <w:szCs w:val="24"/>
              </w:rPr>
              <w:t xml:space="preserve"> Waar er mogelijk een RvS uitspraak is te verwachten deze in eerste instantie benaderen als reparatie of bestuurlijke </w:t>
            </w:r>
            <w:r w:rsidR="00E92E6A">
              <w:rPr>
                <w:rFonts w:ascii="Arial" w:hAnsi="Arial" w:cs="Arial"/>
                <w:sz w:val="24"/>
                <w:szCs w:val="24"/>
              </w:rPr>
              <w:t>lus.</w:t>
            </w:r>
            <w:r w:rsidR="00E92E6A" w:rsidRPr="00377AE9">
              <w:rPr>
                <w:rFonts w:ascii="Arial" w:hAnsi="Arial" w:cs="Arial"/>
                <w:sz w:val="24"/>
                <w:szCs w:val="24"/>
              </w:rPr>
              <w:t xml:space="preserve"> </w:t>
            </w:r>
          </w:p>
        </w:tc>
        <w:tc>
          <w:tcPr>
            <w:tcW w:w="4536" w:type="dxa"/>
          </w:tcPr>
          <w:p w:rsidR="00461B42" w:rsidRDefault="00A82707" w:rsidP="00EB1CC0">
            <w:pPr>
              <w:rPr>
                <w:rFonts w:ascii="Arial" w:hAnsi="Arial" w:cs="Arial"/>
                <w:sz w:val="24"/>
                <w:szCs w:val="24"/>
              </w:rPr>
            </w:pPr>
            <w:r>
              <w:rPr>
                <w:rFonts w:ascii="Arial" w:hAnsi="Arial" w:cs="Arial"/>
                <w:sz w:val="24"/>
                <w:szCs w:val="24"/>
              </w:rPr>
              <w:t xml:space="preserve">Past binnen het bestaande beleid. </w:t>
            </w:r>
            <w:r w:rsidR="00664FAD">
              <w:rPr>
                <w:rFonts w:ascii="Arial" w:hAnsi="Arial" w:cs="Arial"/>
                <w:sz w:val="24"/>
                <w:szCs w:val="24"/>
              </w:rPr>
              <w:t>Uitvoering is ter hand genomen en er wordt gewerkt aan het verkeersbesluit dat in maart 2020 moet worden genomen.</w:t>
            </w:r>
          </w:p>
        </w:tc>
        <w:tc>
          <w:tcPr>
            <w:tcW w:w="2268" w:type="dxa"/>
          </w:tcPr>
          <w:p w:rsidR="00461B42" w:rsidRDefault="00664FAD" w:rsidP="00EB1CC0">
            <w:pPr>
              <w:rPr>
                <w:rFonts w:ascii="Arial" w:hAnsi="Arial" w:cs="Arial"/>
                <w:sz w:val="24"/>
                <w:szCs w:val="24"/>
              </w:rPr>
            </w:pPr>
            <w:r>
              <w:rPr>
                <w:rFonts w:ascii="Arial" w:hAnsi="Arial" w:cs="Arial"/>
                <w:sz w:val="24"/>
                <w:szCs w:val="24"/>
              </w:rPr>
              <w:t>Aan het presidium wordt voorgesteld om in maart een informatieavond te organiseren over verkeer en parkeren.</w:t>
            </w:r>
          </w:p>
        </w:tc>
      </w:tr>
      <w:tr w:rsidR="00BD7205" w:rsidTr="00DC3E7C">
        <w:tc>
          <w:tcPr>
            <w:tcW w:w="2165" w:type="dxa"/>
          </w:tcPr>
          <w:p w:rsidR="00BD7205" w:rsidRPr="008D74DC" w:rsidRDefault="00BD7205" w:rsidP="00BD7205">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3</w:t>
            </w:r>
          </w:p>
        </w:tc>
        <w:tc>
          <w:tcPr>
            <w:tcW w:w="3642" w:type="dxa"/>
          </w:tcPr>
          <w:p w:rsidR="00BD7205" w:rsidRPr="008D74DC" w:rsidRDefault="00BD7205" w:rsidP="00BD7205">
            <w:pPr>
              <w:rPr>
                <w:rFonts w:ascii="Arial" w:hAnsi="Arial" w:cs="Arial"/>
                <w:b/>
                <w:sz w:val="24"/>
                <w:szCs w:val="24"/>
              </w:rPr>
            </w:pPr>
            <w:r>
              <w:rPr>
                <w:rFonts w:ascii="Arial" w:hAnsi="Arial" w:cs="Arial"/>
                <w:b/>
                <w:sz w:val="24"/>
                <w:szCs w:val="24"/>
              </w:rPr>
              <w:t xml:space="preserve">Voetbalfusielocatie </w:t>
            </w:r>
            <w:proofErr w:type="spellStart"/>
            <w:r>
              <w:rPr>
                <w:rFonts w:ascii="Arial" w:hAnsi="Arial" w:cs="Arial"/>
                <w:b/>
                <w:sz w:val="24"/>
                <w:szCs w:val="24"/>
              </w:rPr>
              <w:t>Egmondse</w:t>
            </w:r>
            <w:proofErr w:type="spellEnd"/>
            <w:r>
              <w:rPr>
                <w:rFonts w:ascii="Arial" w:hAnsi="Arial" w:cs="Arial"/>
                <w:b/>
                <w:sz w:val="24"/>
                <w:szCs w:val="24"/>
              </w:rPr>
              <w:t xml:space="preserve"> voetbalclubs</w:t>
            </w:r>
          </w:p>
        </w:tc>
        <w:tc>
          <w:tcPr>
            <w:tcW w:w="4536" w:type="dxa"/>
          </w:tcPr>
          <w:p w:rsidR="00BD7205" w:rsidRDefault="00BD7205" w:rsidP="00BD7205">
            <w:pPr>
              <w:rPr>
                <w:rFonts w:ascii="Arial" w:hAnsi="Arial" w:cs="Arial"/>
                <w:b/>
                <w:sz w:val="24"/>
                <w:szCs w:val="24"/>
              </w:rPr>
            </w:pPr>
            <w:r>
              <w:rPr>
                <w:rFonts w:ascii="Arial" w:hAnsi="Arial" w:cs="Arial"/>
                <w:b/>
                <w:sz w:val="24"/>
                <w:szCs w:val="24"/>
              </w:rPr>
              <w:t>Informatie over het onderdeel</w:t>
            </w:r>
          </w:p>
        </w:tc>
        <w:tc>
          <w:tcPr>
            <w:tcW w:w="2268" w:type="dxa"/>
          </w:tcPr>
          <w:p w:rsidR="00BD7205" w:rsidRDefault="00BD7205" w:rsidP="00BD7205">
            <w:pPr>
              <w:rPr>
                <w:rFonts w:ascii="Arial" w:hAnsi="Arial" w:cs="Arial"/>
                <w:b/>
                <w:sz w:val="24"/>
                <w:szCs w:val="24"/>
              </w:rPr>
            </w:pPr>
            <w:r>
              <w:rPr>
                <w:rFonts w:ascii="Arial" w:hAnsi="Arial" w:cs="Arial"/>
                <w:b/>
                <w:sz w:val="24"/>
                <w:szCs w:val="24"/>
              </w:rPr>
              <w:t>Planning</w:t>
            </w:r>
          </w:p>
        </w:tc>
      </w:tr>
      <w:tr w:rsidR="00BD7205" w:rsidTr="00DC3E7C">
        <w:tc>
          <w:tcPr>
            <w:tcW w:w="2165" w:type="dxa"/>
            <w:shd w:val="clear" w:color="auto" w:fill="C5E0B3" w:themeFill="accent6" w:themeFillTint="66"/>
          </w:tcPr>
          <w:p w:rsidR="00BD7205" w:rsidRDefault="00BD7205" w:rsidP="00BD7205">
            <w:pPr>
              <w:rPr>
                <w:rFonts w:ascii="Arial" w:hAnsi="Arial" w:cs="Arial"/>
                <w:sz w:val="24"/>
                <w:szCs w:val="24"/>
              </w:rPr>
            </w:pPr>
            <w:r>
              <w:rPr>
                <w:rFonts w:ascii="Arial" w:hAnsi="Arial" w:cs="Arial"/>
                <w:sz w:val="24"/>
                <w:szCs w:val="24"/>
              </w:rPr>
              <w:t>Portefeuillehouder</w:t>
            </w:r>
          </w:p>
        </w:tc>
        <w:tc>
          <w:tcPr>
            <w:tcW w:w="3642" w:type="dxa"/>
            <w:shd w:val="clear" w:color="auto" w:fill="C5E0B3" w:themeFill="accent6" w:themeFillTint="66"/>
          </w:tcPr>
          <w:p w:rsidR="00BD7205" w:rsidRPr="00BA2FA5" w:rsidRDefault="00F83CC9" w:rsidP="00DC3E7C">
            <w:pPr>
              <w:rPr>
                <w:rFonts w:ascii="Arial" w:hAnsi="Arial" w:cs="Arial"/>
                <w:sz w:val="24"/>
                <w:szCs w:val="24"/>
              </w:rPr>
            </w:pPr>
            <w:r>
              <w:rPr>
                <w:rFonts w:ascii="Arial" w:hAnsi="Arial" w:cs="Arial"/>
                <w:sz w:val="24"/>
                <w:szCs w:val="24"/>
              </w:rPr>
              <w:t xml:space="preserve"> </w:t>
            </w:r>
            <w:r w:rsidR="00DC3E7C">
              <w:rPr>
                <w:rFonts w:ascii="Arial" w:hAnsi="Arial" w:cs="Arial"/>
                <w:sz w:val="24"/>
                <w:szCs w:val="24"/>
              </w:rPr>
              <w:t>Klaas Valkering</w:t>
            </w:r>
          </w:p>
        </w:tc>
        <w:tc>
          <w:tcPr>
            <w:tcW w:w="4536" w:type="dxa"/>
          </w:tcPr>
          <w:p w:rsidR="00BD7205" w:rsidRPr="00BA2FA5" w:rsidRDefault="00BD7205" w:rsidP="00BD7205">
            <w:pPr>
              <w:rPr>
                <w:rFonts w:ascii="Arial" w:hAnsi="Arial" w:cs="Arial"/>
                <w:sz w:val="24"/>
                <w:szCs w:val="24"/>
              </w:rPr>
            </w:pPr>
          </w:p>
        </w:tc>
        <w:tc>
          <w:tcPr>
            <w:tcW w:w="2268" w:type="dxa"/>
          </w:tcPr>
          <w:p w:rsidR="00BD7205" w:rsidRPr="00BA2FA5" w:rsidRDefault="00BD7205" w:rsidP="00BD7205">
            <w:pPr>
              <w:rPr>
                <w:rFonts w:ascii="Arial" w:hAnsi="Arial" w:cs="Arial"/>
                <w:sz w:val="24"/>
                <w:szCs w:val="24"/>
              </w:rPr>
            </w:pPr>
          </w:p>
        </w:tc>
      </w:tr>
      <w:tr w:rsidR="00BD7205" w:rsidTr="00DC3E7C">
        <w:tc>
          <w:tcPr>
            <w:tcW w:w="2165" w:type="dxa"/>
            <w:shd w:val="clear" w:color="auto" w:fill="F2F2F2" w:themeFill="background1" w:themeFillShade="F2"/>
          </w:tcPr>
          <w:p w:rsidR="00BD7205" w:rsidRDefault="00BD7205" w:rsidP="00BD7205">
            <w:pPr>
              <w:rPr>
                <w:rFonts w:ascii="Arial" w:hAnsi="Arial" w:cs="Arial"/>
                <w:sz w:val="24"/>
                <w:szCs w:val="24"/>
              </w:rPr>
            </w:pPr>
            <w:r>
              <w:rPr>
                <w:rFonts w:ascii="Arial" w:hAnsi="Arial" w:cs="Arial"/>
                <w:sz w:val="24"/>
                <w:szCs w:val="24"/>
              </w:rPr>
              <w:t>Aanpassing ten opzichte van eerste formatieakkoord</w:t>
            </w:r>
          </w:p>
        </w:tc>
        <w:tc>
          <w:tcPr>
            <w:tcW w:w="3642" w:type="dxa"/>
            <w:shd w:val="clear" w:color="auto" w:fill="F2F2F2" w:themeFill="background1" w:themeFillShade="F2"/>
          </w:tcPr>
          <w:p w:rsidR="00BD7205" w:rsidRDefault="00BD7205" w:rsidP="00BD7205">
            <w:pPr>
              <w:rPr>
                <w:rFonts w:ascii="Arial" w:hAnsi="Arial" w:cs="Arial"/>
                <w:sz w:val="24"/>
                <w:szCs w:val="24"/>
              </w:rPr>
            </w:pPr>
            <w:r w:rsidRPr="00BA2FA5">
              <w:rPr>
                <w:rFonts w:ascii="Arial" w:hAnsi="Arial" w:cs="Arial"/>
                <w:sz w:val="24"/>
                <w:szCs w:val="24"/>
              </w:rPr>
              <w:t>Realiseren van een complex op de fusielocatie conform genomen besluit</w:t>
            </w:r>
            <w:r>
              <w:rPr>
                <w:rFonts w:ascii="Arial" w:hAnsi="Arial" w:cs="Arial"/>
                <w:sz w:val="24"/>
                <w:szCs w:val="24"/>
              </w:rPr>
              <w:t xml:space="preserve">. Waar er mogelijk een RvS uitspraak is te verwachten deze in eerste instantie benaderen als reparatie of bestuurlijke lus op het genomen </w:t>
            </w:r>
            <w:r w:rsidR="00133954">
              <w:rPr>
                <w:rFonts w:ascii="Arial" w:hAnsi="Arial" w:cs="Arial"/>
                <w:sz w:val="24"/>
                <w:szCs w:val="24"/>
              </w:rPr>
              <w:t>besluit.</w:t>
            </w:r>
            <w:r w:rsidR="00133954" w:rsidRPr="00377AE9">
              <w:rPr>
                <w:rFonts w:ascii="Arial" w:hAnsi="Arial" w:cs="Arial"/>
                <w:sz w:val="24"/>
                <w:szCs w:val="24"/>
              </w:rPr>
              <w:t xml:space="preserve"> </w:t>
            </w:r>
          </w:p>
        </w:tc>
        <w:tc>
          <w:tcPr>
            <w:tcW w:w="4536" w:type="dxa"/>
          </w:tcPr>
          <w:p w:rsidR="00E92E6A" w:rsidRPr="00BA2FA5" w:rsidRDefault="00F83CC9" w:rsidP="00664FAD">
            <w:pPr>
              <w:rPr>
                <w:rFonts w:ascii="Arial" w:hAnsi="Arial" w:cs="Arial"/>
                <w:sz w:val="24"/>
                <w:szCs w:val="24"/>
              </w:rPr>
            </w:pPr>
            <w:r>
              <w:rPr>
                <w:rFonts w:ascii="Arial" w:hAnsi="Arial" w:cs="Arial"/>
                <w:sz w:val="24"/>
                <w:szCs w:val="24"/>
              </w:rPr>
              <w:t>Het college heeft besloten de voor herstel van het bestemmingsplan benodigde onderzoeken te laten uitvoeren. Daarnaast vind</w:t>
            </w:r>
            <w:r w:rsidR="00664FAD">
              <w:rPr>
                <w:rFonts w:ascii="Arial" w:hAnsi="Arial" w:cs="Arial"/>
                <w:sz w:val="24"/>
                <w:szCs w:val="24"/>
              </w:rPr>
              <w:t>t</w:t>
            </w:r>
            <w:r>
              <w:rPr>
                <w:rFonts w:ascii="Arial" w:hAnsi="Arial" w:cs="Arial"/>
                <w:sz w:val="24"/>
                <w:szCs w:val="24"/>
              </w:rPr>
              <w:t xml:space="preserve"> onderzoek plaats naar de financiële herijking</w:t>
            </w:r>
            <w:r w:rsidR="00664FAD">
              <w:rPr>
                <w:rFonts w:ascii="Arial" w:hAnsi="Arial" w:cs="Arial"/>
                <w:sz w:val="24"/>
                <w:szCs w:val="24"/>
              </w:rPr>
              <w:t xml:space="preserve"> van het project.</w:t>
            </w:r>
            <w:r>
              <w:rPr>
                <w:rFonts w:ascii="Arial" w:hAnsi="Arial" w:cs="Arial"/>
                <w:sz w:val="24"/>
                <w:szCs w:val="24"/>
              </w:rPr>
              <w:t xml:space="preserve"> </w:t>
            </w:r>
            <w:r w:rsidR="00664FAD">
              <w:rPr>
                <w:rFonts w:ascii="Arial" w:hAnsi="Arial" w:cs="Arial"/>
                <w:sz w:val="24"/>
                <w:szCs w:val="24"/>
              </w:rPr>
              <w:t>D</w:t>
            </w:r>
            <w:r>
              <w:rPr>
                <w:rFonts w:ascii="Arial" w:hAnsi="Arial" w:cs="Arial"/>
                <w:sz w:val="24"/>
                <w:szCs w:val="24"/>
              </w:rPr>
              <w:t>e raad is hie</w:t>
            </w:r>
            <w:r w:rsidR="00664FAD">
              <w:rPr>
                <w:rFonts w:ascii="Arial" w:hAnsi="Arial" w:cs="Arial"/>
                <w:sz w:val="24"/>
                <w:szCs w:val="24"/>
              </w:rPr>
              <w:t>rover</w:t>
            </w:r>
            <w:r>
              <w:rPr>
                <w:rFonts w:ascii="Arial" w:hAnsi="Arial" w:cs="Arial"/>
                <w:sz w:val="24"/>
                <w:szCs w:val="24"/>
              </w:rPr>
              <w:t xml:space="preserve"> voor het kerstreces geïnformeerd.  </w:t>
            </w:r>
          </w:p>
        </w:tc>
        <w:tc>
          <w:tcPr>
            <w:tcW w:w="2268" w:type="dxa"/>
          </w:tcPr>
          <w:p w:rsidR="00BD7205" w:rsidRPr="00BA2FA5" w:rsidRDefault="00F83CC9" w:rsidP="00664FAD">
            <w:pPr>
              <w:rPr>
                <w:rFonts w:ascii="Arial" w:hAnsi="Arial" w:cs="Arial"/>
                <w:sz w:val="24"/>
                <w:szCs w:val="24"/>
              </w:rPr>
            </w:pPr>
            <w:r>
              <w:rPr>
                <w:rFonts w:ascii="Arial" w:hAnsi="Arial" w:cs="Arial"/>
                <w:sz w:val="24"/>
                <w:szCs w:val="24"/>
              </w:rPr>
              <w:t xml:space="preserve">De onderzoeken nodig voor herstel van het bestemmingsplan </w:t>
            </w:r>
            <w:r w:rsidR="00664FAD">
              <w:rPr>
                <w:rFonts w:ascii="Arial" w:hAnsi="Arial" w:cs="Arial"/>
                <w:sz w:val="24"/>
                <w:szCs w:val="24"/>
              </w:rPr>
              <w:t xml:space="preserve">nemen </w:t>
            </w:r>
            <w:r>
              <w:rPr>
                <w:rFonts w:ascii="Arial" w:hAnsi="Arial" w:cs="Arial"/>
                <w:sz w:val="24"/>
                <w:szCs w:val="24"/>
              </w:rPr>
              <w:t xml:space="preserve">nog het volledige </w:t>
            </w:r>
            <w:r w:rsidR="00664FAD">
              <w:rPr>
                <w:rFonts w:ascii="Arial" w:hAnsi="Arial" w:cs="Arial"/>
                <w:sz w:val="24"/>
                <w:szCs w:val="24"/>
              </w:rPr>
              <w:t>eerste kwartaal in beslag.</w:t>
            </w:r>
            <w:r>
              <w:rPr>
                <w:rFonts w:ascii="Arial" w:hAnsi="Arial" w:cs="Arial"/>
                <w:sz w:val="24"/>
                <w:szCs w:val="24"/>
              </w:rPr>
              <w:t xml:space="preserve"> Het college streeft naar besluitvorming in de ruimtelijke procedure in het tweede kwartaal van 2020</w:t>
            </w:r>
            <w:r w:rsidR="007012CA">
              <w:rPr>
                <w:rFonts w:ascii="Arial" w:hAnsi="Arial" w:cs="Arial"/>
                <w:sz w:val="24"/>
                <w:szCs w:val="24"/>
              </w:rPr>
              <w:t>.</w:t>
            </w:r>
          </w:p>
        </w:tc>
      </w:tr>
    </w:tbl>
    <w:p w:rsidR="007012CA" w:rsidRDefault="007012CA" w:rsidP="00447962">
      <w:pPr>
        <w:rPr>
          <w:rFonts w:ascii="Arial" w:hAnsi="Arial" w:cs="Arial"/>
          <w:sz w:val="24"/>
          <w:szCs w:val="24"/>
        </w:rPr>
      </w:pPr>
    </w:p>
    <w:p w:rsidR="007012CA" w:rsidRDefault="007012CA">
      <w:pPr>
        <w:rPr>
          <w:rFonts w:ascii="Arial" w:hAnsi="Arial" w:cs="Arial"/>
          <w:sz w:val="24"/>
          <w:szCs w:val="24"/>
        </w:rPr>
      </w:pPr>
      <w:r>
        <w:rPr>
          <w:rFonts w:ascii="Arial" w:hAnsi="Arial" w:cs="Arial"/>
          <w:sz w:val="24"/>
          <w:szCs w:val="24"/>
        </w:rPr>
        <w:br w:type="page"/>
      </w:r>
    </w:p>
    <w:p w:rsidR="00B75265" w:rsidRDefault="00B75265" w:rsidP="00447962">
      <w:pPr>
        <w:rPr>
          <w:rFonts w:ascii="Arial" w:hAnsi="Arial" w:cs="Arial"/>
          <w:sz w:val="24"/>
          <w:szCs w:val="24"/>
        </w:rPr>
      </w:pPr>
    </w:p>
    <w:tbl>
      <w:tblPr>
        <w:tblStyle w:val="Tabelraster"/>
        <w:tblW w:w="0" w:type="auto"/>
        <w:tblLayout w:type="fixed"/>
        <w:tblLook w:val="04A0" w:firstRow="1" w:lastRow="0" w:firstColumn="1" w:lastColumn="0" w:noHBand="0" w:noVBand="1"/>
      </w:tblPr>
      <w:tblGrid>
        <w:gridCol w:w="2165"/>
        <w:gridCol w:w="3642"/>
        <w:gridCol w:w="4536"/>
        <w:gridCol w:w="2268"/>
      </w:tblGrid>
      <w:tr w:rsidR="00461B42" w:rsidTr="00DC3E7C">
        <w:tc>
          <w:tcPr>
            <w:tcW w:w="2165" w:type="dxa"/>
          </w:tcPr>
          <w:p w:rsidR="00461B42" w:rsidRPr="008D74DC" w:rsidRDefault="00461B42" w:rsidP="007B0853">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4</w:t>
            </w:r>
          </w:p>
        </w:tc>
        <w:tc>
          <w:tcPr>
            <w:tcW w:w="3642" w:type="dxa"/>
          </w:tcPr>
          <w:p w:rsidR="00461B42" w:rsidRPr="008D74DC" w:rsidRDefault="00461B42" w:rsidP="007B0853">
            <w:pPr>
              <w:rPr>
                <w:rFonts w:ascii="Arial" w:hAnsi="Arial" w:cs="Arial"/>
                <w:b/>
                <w:sz w:val="24"/>
                <w:szCs w:val="24"/>
              </w:rPr>
            </w:pPr>
            <w:r>
              <w:rPr>
                <w:rFonts w:ascii="Arial" w:hAnsi="Arial" w:cs="Arial"/>
                <w:b/>
                <w:sz w:val="24"/>
                <w:szCs w:val="24"/>
              </w:rPr>
              <w:t>Watertorenterrein en Sporthal</w:t>
            </w:r>
          </w:p>
        </w:tc>
        <w:tc>
          <w:tcPr>
            <w:tcW w:w="4536" w:type="dxa"/>
          </w:tcPr>
          <w:p w:rsidR="00461B42" w:rsidRDefault="00BD7205" w:rsidP="007B0853">
            <w:pPr>
              <w:rPr>
                <w:rFonts w:ascii="Arial" w:hAnsi="Arial" w:cs="Arial"/>
                <w:b/>
                <w:sz w:val="24"/>
                <w:szCs w:val="24"/>
              </w:rPr>
            </w:pPr>
            <w:r>
              <w:rPr>
                <w:rFonts w:ascii="Arial" w:hAnsi="Arial" w:cs="Arial"/>
                <w:b/>
                <w:sz w:val="24"/>
                <w:szCs w:val="24"/>
              </w:rPr>
              <w:t>Informatie over het onderdeel</w:t>
            </w:r>
          </w:p>
        </w:tc>
        <w:tc>
          <w:tcPr>
            <w:tcW w:w="2268" w:type="dxa"/>
          </w:tcPr>
          <w:p w:rsidR="00461B42" w:rsidRDefault="00BD7205" w:rsidP="007B0853">
            <w:pPr>
              <w:rPr>
                <w:rFonts w:ascii="Arial" w:hAnsi="Arial" w:cs="Arial"/>
                <w:b/>
                <w:sz w:val="24"/>
                <w:szCs w:val="24"/>
              </w:rPr>
            </w:pPr>
            <w:r>
              <w:rPr>
                <w:rFonts w:ascii="Arial" w:hAnsi="Arial" w:cs="Arial"/>
                <w:b/>
                <w:sz w:val="24"/>
                <w:szCs w:val="24"/>
              </w:rPr>
              <w:t>Planning</w:t>
            </w:r>
          </w:p>
        </w:tc>
      </w:tr>
      <w:tr w:rsidR="00BD7205" w:rsidTr="00DC3E7C">
        <w:tc>
          <w:tcPr>
            <w:tcW w:w="2165" w:type="dxa"/>
            <w:shd w:val="clear" w:color="auto" w:fill="C5E0B3" w:themeFill="accent6" w:themeFillTint="66"/>
          </w:tcPr>
          <w:p w:rsidR="00BD7205" w:rsidRDefault="00BD7205" w:rsidP="007B0853">
            <w:pPr>
              <w:rPr>
                <w:rFonts w:ascii="Arial" w:hAnsi="Arial" w:cs="Arial"/>
                <w:sz w:val="24"/>
                <w:szCs w:val="24"/>
              </w:rPr>
            </w:pPr>
            <w:r>
              <w:rPr>
                <w:rFonts w:ascii="Arial" w:hAnsi="Arial" w:cs="Arial"/>
                <w:sz w:val="24"/>
                <w:szCs w:val="24"/>
              </w:rPr>
              <w:t>Portefeuillehouder</w:t>
            </w:r>
          </w:p>
        </w:tc>
        <w:tc>
          <w:tcPr>
            <w:tcW w:w="3642" w:type="dxa"/>
            <w:shd w:val="clear" w:color="auto" w:fill="C5E0B3" w:themeFill="accent6" w:themeFillTint="66"/>
          </w:tcPr>
          <w:p w:rsidR="00BD7205" w:rsidRPr="00F94D7D" w:rsidRDefault="006E3810" w:rsidP="006E3810">
            <w:pPr>
              <w:rPr>
                <w:rFonts w:ascii="Arial" w:hAnsi="Arial" w:cs="Arial"/>
                <w:sz w:val="24"/>
                <w:szCs w:val="24"/>
              </w:rPr>
            </w:pPr>
            <w:r>
              <w:rPr>
                <w:rFonts w:ascii="Arial" w:hAnsi="Arial" w:cs="Arial"/>
                <w:sz w:val="24"/>
                <w:szCs w:val="24"/>
              </w:rPr>
              <w:t>Klaas Valkering</w:t>
            </w:r>
          </w:p>
        </w:tc>
        <w:tc>
          <w:tcPr>
            <w:tcW w:w="4536" w:type="dxa"/>
          </w:tcPr>
          <w:p w:rsidR="00BD7205" w:rsidRPr="00F94D7D" w:rsidRDefault="00BD7205" w:rsidP="00EB1CC0">
            <w:pPr>
              <w:rPr>
                <w:rFonts w:ascii="Arial" w:hAnsi="Arial" w:cs="Arial"/>
                <w:sz w:val="24"/>
                <w:szCs w:val="24"/>
              </w:rPr>
            </w:pPr>
          </w:p>
        </w:tc>
        <w:tc>
          <w:tcPr>
            <w:tcW w:w="2268" w:type="dxa"/>
          </w:tcPr>
          <w:p w:rsidR="00BD7205" w:rsidRPr="00F94D7D" w:rsidRDefault="00BD7205" w:rsidP="00EB1CC0">
            <w:pPr>
              <w:rPr>
                <w:rFonts w:ascii="Arial" w:hAnsi="Arial" w:cs="Arial"/>
                <w:sz w:val="24"/>
                <w:szCs w:val="24"/>
              </w:rPr>
            </w:pPr>
          </w:p>
        </w:tc>
      </w:tr>
      <w:tr w:rsidR="00F83CC9" w:rsidTr="00DC3E7C">
        <w:tc>
          <w:tcPr>
            <w:tcW w:w="2165" w:type="dxa"/>
            <w:shd w:val="clear" w:color="auto" w:fill="F2F2F2" w:themeFill="background1" w:themeFillShade="F2"/>
          </w:tcPr>
          <w:p w:rsidR="00F83CC9" w:rsidRDefault="00F83CC9" w:rsidP="00F83CC9">
            <w:pPr>
              <w:rPr>
                <w:rFonts w:ascii="Arial" w:hAnsi="Arial" w:cs="Arial"/>
                <w:sz w:val="24"/>
                <w:szCs w:val="24"/>
              </w:rPr>
            </w:pPr>
            <w:r>
              <w:rPr>
                <w:rFonts w:ascii="Arial" w:hAnsi="Arial" w:cs="Arial"/>
                <w:sz w:val="24"/>
                <w:szCs w:val="24"/>
              </w:rPr>
              <w:t>Aanpassing ten opzichte van eerste formatieakkoord</w:t>
            </w:r>
          </w:p>
        </w:tc>
        <w:tc>
          <w:tcPr>
            <w:tcW w:w="3642" w:type="dxa"/>
            <w:shd w:val="clear" w:color="auto" w:fill="F2F2F2" w:themeFill="background1" w:themeFillShade="F2"/>
          </w:tcPr>
          <w:p w:rsidR="00F83CC9" w:rsidRDefault="00F83CC9" w:rsidP="00F83CC9">
            <w:pPr>
              <w:rPr>
                <w:rFonts w:ascii="Arial" w:hAnsi="Arial" w:cs="Arial"/>
                <w:sz w:val="24"/>
                <w:szCs w:val="24"/>
              </w:rPr>
            </w:pPr>
            <w:r w:rsidRPr="00F94D7D">
              <w:rPr>
                <w:rFonts w:ascii="Arial" w:hAnsi="Arial" w:cs="Arial"/>
                <w:sz w:val="24"/>
                <w:szCs w:val="24"/>
              </w:rPr>
              <w:t>Realiseren van een sporthal</w:t>
            </w:r>
            <w:r>
              <w:rPr>
                <w:rFonts w:ascii="Arial" w:hAnsi="Arial" w:cs="Arial"/>
                <w:sz w:val="24"/>
                <w:szCs w:val="24"/>
              </w:rPr>
              <w:t xml:space="preserve"> op de voorgenomen locatie</w:t>
            </w:r>
            <w:r w:rsidRPr="00F94D7D">
              <w:rPr>
                <w:rFonts w:ascii="Arial" w:hAnsi="Arial" w:cs="Arial"/>
                <w:sz w:val="24"/>
                <w:szCs w:val="24"/>
              </w:rPr>
              <w:t xml:space="preserve"> en</w:t>
            </w:r>
            <w:r>
              <w:rPr>
                <w:rFonts w:ascii="Arial" w:hAnsi="Arial" w:cs="Arial"/>
                <w:sz w:val="24"/>
                <w:szCs w:val="24"/>
              </w:rPr>
              <w:t xml:space="preserve"> het</w:t>
            </w:r>
            <w:r w:rsidRPr="00F94D7D">
              <w:rPr>
                <w:rFonts w:ascii="Arial" w:hAnsi="Arial" w:cs="Arial"/>
                <w:sz w:val="24"/>
                <w:szCs w:val="24"/>
              </w:rPr>
              <w:t xml:space="preserve"> woningbouwprogramma en CPO doelen conform genomen besluit</w:t>
            </w:r>
            <w:r>
              <w:rPr>
                <w:rFonts w:ascii="Arial" w:hAnsi="Arial" w:cs="Arial"/>
                <w:sz w:val="24"/>
                <w:szCs w:val="24"/>
              </w:rPr>
              <w:t>. Waar er mogelijk een RvS uitspraak is te verwachten deze in eerste instantie benaderen als reparatie of bestuurlijke lus op het genomen besluit..</w:t>
            </w:r>
            <w:r w:rsidRPr="00377AE9">
              <w:rPr>
                <w:rFonts w:ascii="Arial" w:hAnsi="Arial" w:cs="Arial"/>
                <w:sz w:val="24"/>
                <w:szCs w:val="24"/>
              </w:rPr>
              <w:t xml:space="preserve"> </w:t>
            </w:r>
          </w:p>
        </w:tc>
        <w:tc>
          <w:tcPr>
            <w:tcW w:w="4536" w:type="dxa"/>
          </w:tcPr>
          <w:p w:rsidR="00F83CC9" w:rsidRPr="00F94D7D" w:rsidRDefault="00F83CC9" w:rsidP="00F83CC9">
            <w:pPr>
              <w:rPr>
                <w:rFonts w:ascii="Arial" w:hAnsi="Arial" w:cs="Arial"/>
                <w:sz w:val="24"/>
                <w:szCs w:val="24"/>
              </w:rPr>
            </w:pPr>
            <w:r>
              <w:rPr>
                <w:rFonts w:ascii="Arial" w:hAnsi="Arial" w:cs="Arial"/>
                <w:sz w:val="24"/>
                <w:szCs w:val="24"/>
              </w:rPr>
              <w:t>Het college heeft besloten de voor herstel van het bestemmingsplan benodigde onderzoeken te laten uitvoeren. Daarnaast vind</w:t>
            </w:r>
            <w:r w:rsidR="007012CA">
              <w:rPr>
                <w:rFonts w:ascii="Arial" w:hAnsi="Arial" w:cs="Arial"/>
                <w:sz w:val="24"/>
                <w:szCs w:val="24"/>
              </w:rPr>
              <w:t>t</w:t>
            </w:r>
            <w:r>
              <w:rPr>
                <w:rFonts w:ascii="Arial" w:hAnsi="Arial" w:cs="Arial"/>
                <w:sz w:val="24"/>
                <w:szCs w:val="24"/>
              </w:rPr>
              <w:t xml:space="preserve"> onderzoek plaats naar de financiële herijking van het project</w:t>
            </w:r>
            <w:r w:rsidR="007012CA">
              <w:rPr>
                <w:rFonts w:ascii="Arial" w:hAnsi="Arial" w:cs="Arial"/>
                <w:sz w:val="24"/>
                <w:szCs w:val="24"/>
              </w:rPr>
              <w:t>.</w:t>
            </w:r>
            <w:r>
              <w:rPr>
                <w:rFonts w:ascii="Arial" w:hAnsi="Arial" w:cs="Arial"/>
                <w:sz w:val="24"/>
                <w:szCs w:val="24"/>
              </w:rPr>
              <w:t xml:space="preserve"> </w:t>
            </w:r>
            <w:r w:rsidR="007012CA">
              <w:rPr>
                <w:rFonts w:ascii="Arial" w:hAnsi="Arial" w:cs="Arial"/>
                <w:sz w:val="24"/>
                <w:szCs w:val="24"/>
              </w:rPr>
              <w:t>D</w:t>
            </w:r>
            <w:r>
              <w:rPr>
                <w:rFonts w:ascii="Arial" w:hAnsi="Arial" w:cs="Arial"/>
                <w:sz w:val="24"/>
                <w:szCs w:val="24"/>
              </w:rPr>
              <w:t>e raad is hier</w:t>
            </w:r>
            <w:r w:rsidR="007012CA">
              <w:rPr>
                <w:rFonts w:ascii="Arial" w:hAnsi="Arial" w:cs="Arial"/>
                <w:sz w:val="24"/>
                <w:szCs w:val="24"/>
              </w:rPr>
              <w:t>over</w:t>
            </w:r>
            <w:r>
              <w:rPr>
                <w:rFonts w:ascii="Arial" w:hAnsi="Arial" w:cs="Arial"/>
                <w:sz w:val="24"/>
                <w:szCs w:val="24"/>
              </w:rPr>
              <w:t xml:space="preserve"> voor het kerstreces geïnformeerd. Met ontwikkelaar BAM worden gesprekken gevoerd over de realisatie van het complex. Ook hier is de raad over </w:t>
            </w:r>
            <w:r w:rsidR="007012CA">
              <w:rPr>
                <w:rFonts w:ascii="Arial" w:hAnsi="Arial" w:cs="Arial"/>
                <w:sz w:val="24"/>
                <w:szCs w:val="24"/>
              </w:rPr>
              <w:t>g</w:t>
            </w:r>
            <w:r>
              <w:rPr>
                <w:rFonts w:ascii="Arial" w:hAnsi="Arial" w:cs="Arial"/>
                <w:sz w:val="24"/>
                <w:szCs w:val="24"/>
              </w:rPr>
              <w:t xml:space="preserve">eïnformeerd.   </w:t>
            </w:r>
          </w:p>
        </w:tc>
        <w:tc>
          <w:tcPr>
            <w:tcW w:w="2268" w:type="dxa"/>
          </w:tcPr>
          <w:p w:rsidR="00F83CC9" w:rsidRPr="00F94D7D" w:rsidRDefault="00F83CC9" w:rsidP="007012CA">
            <w:pPr>
              <w:rPr>
                <w:rFonts w:ascii="Arial" w:hAnsi="Arial" w:cs="Arial"/>
                <w:sz w:val="24"/>
                <w:szCs w:val="24"/>
              </w:rPr>
            </w:pPr>
            <w:r>
              <w:rPr>
                <w:rFonts w:ascii="Arial" w:hAnsi="Arial" w:cs="Arial"/>
                <w:sz w:val="24"/>
                <w:szCs w:val="24"/>
              </w:rPr>
              <w:t xml:space="preserve">De onderzoeken nodig voor herstel van het bestemmingsplan </w:t>
            </w:r>
            <w:r w:rsidR="007012CA">
              <w:rPr>
                <w:rFonts w:ascii="Arial" w:hAnsi="Arial" w:cs="Arial"/>
                <w:sz w:val="24"/>
                <w:szCs w:val="24"/>
              </w:rPr>
              <w:t xml:space="preserve">nemen </w:t>
            </w:r>
            <w:r>
              <w:rPr>
                <w:rFonts w:ascii="Arial" w:hAnsi="Arial" w:cs="Arial"/>
                <w:sz w:val="24"/>
                <w:szCs w:val="24"/>
              </w:rPr>
              <w:t>nog het volledige</w:t>
            </w:r>
            <w:r w:rsidR="007012CA">
              <w:rPr>
                <w:rFonts w:ascii="Arial" w:hAnsi="Arial" w:cs="Arial"/>
                <w:sz w:val="24"/>
                <w:szCs w:val="24"/>
              </w:rPr>
              <w:t xml:space="preserve"> eerste kwartaal in beslag</w:t>
            </w:r>
            <w:r>
              <w:rPr>
                <w:rFonts w:ascii="Arial" w:hAnsi="Arial" w:cs="Arial"/>
                <w:sz w:val="24"/>
                <w:szCs w:val="24"/>
              </w:rPr>
              <w:t>. In datzelfde kwartaal worden de gesprekken met de BAM afgerond. Het college streeft naar besluitvorming in de ruimtelijke procedure in het tweede kwartaal van 2020</w:t>
            </w:r>
          </w:p>
        </w:tc>
      </w:tr>
    </w:tbl>
    <w:p w:rsidR="007012CA" w:rsidRDefault="007012CA" w:rsidP="00C571A4">
      <w:pPr>
        <w:rPr>
          <w:rFonts w:ascii="Arial" w:hAnsi="Arial" w:cs="Arial"/>
          <w:sz w:val="24"/>
          <w:szCs w:val="24"/>
        </w:rPr>
      </w:pPr>
    </w:p>
    <w:p w:rsidR="007012CA" w:rsidRDefault="007012CA">
      <w:pPr>
        <w:rPr>
          <w:rFonts w:ascii="Arial" w:hAnsi="Arial" w:cs="Arial"/>
          <w:sz w:val="24"/>
          <w:szCs w:val="24"/>
        </w:rPr>
      </w:pPr>
      <w:r>
        <w:rPr>
          <w:rFonts w:ascii="Arial" w:hAnsi="Arial" w:cs="Arial"/>
          <w:sz w:val="24"/>
          <w:szCs w:val="24"/>
        </w:rPr>
        <w:br w:type="page"/>
      </w:r>
    </w:p>
    <w:p w:rsidR="004D629D" w:rsidRDefault="004D629D" w:rsidP="00C571A4">
      <w:pPr>
        <w:rPr>
          <w:rFonts w:ascii="Arial" w:hAnsi="Arial" w:cs="Arial"/>
          <w:sz w:val="24"/>
          <w:szCs w:val="24"/>
        </w:rPr>
      </w:pPr>
    </w:p>
    <w:p w:rsidR="00C571A4" w:rsidRPr="00E92E6A" w:rsidRDefault="00C571A4" w:rsidP="00C571A4">
      <w:pPr>
        <w:rPr>
          <w:rFonts w:ascii="Arial" w:hAnsi="Arial" w:cs="Arial"/>
          <w:b/>
          <w:sz w:val="24"/>
          <w:szCs w:val="24"/>
        </w:rPr>
      </w:pPr>
      <w:r w:rsidRPr="00E92E6A">
        <w:rPr>
          <w:rFonts w:ascii="Arial" w:hAnsi="Arial" w:cs="Arial"/>
          <w:b/>
          <w:sz w:val="24"/>
          <w:szCs w:val="24"/>
        </w:rPr>
        <w:t>ACCOMMODATIEBELEID EN GEMEENTELIJK VASTGOED</w:t>
      </w:r>
    </w:p>
    <w:tbl>
      <w:tblPr>
        <w:tblStyle w:val="Tabelraster"/>
        <w:tblW w:w="0" w:type="auto"/>
        <w:tblLook w:val="04A0" w:firstRow="1" w:lastRow="0" w:firstColumn="1" w:lastColumn="0" w:noHBand="0" w:noVBand="1"/>
      </w:tblPr>
      <w:tblGrid>
        <w:gridCol w:w="2165"/>
        <w:gridCol w:w="3743"/>
        <w:gridCol w:w="4435"/>
        <w:gridCol w:w="3152"/>
      </w:tblGrid>
      <w:tr w:rsidR="00461B42" w:rsidTr="007012CA">
        <w:tc>
          <w:tcPr>
            <w:tcW w:w="2165" w:type="dxa"/>
          </w:tcPr>
          <w:p w:rsidR="00461B42" w:rsidRPr="008D74DC" w:rsidRDefault="00461B42" w:rsidP="007B0853">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5</w:t>
            </w:r>
          </w:p>
        </w:tc>
        <w:tc>
          <w:tcPr>
            <w:tcW w:w="3743" w:type="dxa"/>
          </w:tcPr>
          <w:p w:rsidR="00461B42" w:rsidRPr="008D74DC" w:rsidRDefault="00461B42" w:rsidP="00C571A4">
            <w:pPr>
              <w:rPr>
                <w:rFonts w:ascii="Arial" w:hAnsi="Arial" w:cs="Arial"/>
                <w:b/>
                <w:sz w:val="24"/>
                <w:szCs w:val="24"/>
              </w:rPr>
            </w:pPr>
            <w:r w:rsidRPr="008D74DC">
              <w:rPr>
                <w:rFonts w:ascii="Arial" w:hAnsi="Arial" w:cs="Arial"/>
                <w:b/>
                <w:sz w:val="24"/>
                <w:szCs w:val="24"/>
              </w:rPr>
              <w:t xml:space="preserve">De </w:t>
            </w:r>
            <w:r>
              <w:rPr>
                <w:rFonts w:ascii="Arial" w:hAnsi="Arial" w:cs="Arial"/>
                <w:b/>
                <w:sz w:val="24"/>
                <w:szCs w:val="24"/>
              </w:rPr>
              <w:t>Beeck en het zwembad</w:t>
            </w:r>
          </w:p>
        </w:tc>
        <w:tc>
          <w:tcPr>
            <w:tcW w:w="4435" w:type="dxa"/>
          </w:tcPr>
          <w:p w:rsidR="00461B42" w:rsidRPr="008D74DC" w:rsidRDefault="00BD7205" w:rsidP="00C571A4">
            <w:pPr>
              <w:rPr>
                <w:rFonts w:ascii="Arial" w:hAnsi="Arial" w:cs="Arial"/>
                <w:b/>
                <w:sz w:val="24"/>
                <w:szCs w:val="24"/>
              </w:rPr>
            </w:pPr>
            <w:r>
              <w:rPr>
                <w:rFonts w:ascii="Arial" w:hAnsi="Arial" w:cs="Arial"/>
                <w:b/>
                <w:sz w:val="24"/>
                <w:szCs w:val="24"/>
              </w:rPr>
              <w:t>Informatie over het onderdeel</w:t>
            </w:r>
          </w:p>
        </w:tc>
        <w:tc>
          <w:tcPr>
            <w:tcW w:w="3152" w:type="dxa"/>
          </w:tcPr>
          <w:p w:rsidR="00461B42" w:rsidRPr="008D74DC" w:rsidRDefault="00BD7205" w:rsidP="00C571A4">
            <w:pPr>
              <w:rPr>
                <w:rFonts w:ascii="Arial" w:hAnsi="Arial" w:cs="Arial"/>
                <w:b/>
                <w:sz w:val="24"/>
                <w:szCs w:val="24"/>
              </w:rPr>
            </w:pPr>
            <w:r>
              <w:rPr>
                <w:rFonts w:ascii="Arial" w:hAnsi="Arial" w:cs="Arial"/>
                <w:b/>
                <w:sz w:val="24"/>
                <w:szCs w:val="24"/>
              </w:rPr>
              <w:t>Planning</w:t>
            </w:r>
          </w:p>
        </w:tc>
      </w:tr>
      <w:tr w:rsidR="008D538B" w:rsidTr="007012CA">
        <w:tc>
          <w:tcPr>
            <w:tcW w:w="2165" w:type="dxa"/>
            <w:shd w:val="clear" w:color="auto" w:fill="A8D08D" w:themeFill="accent6" w:themeFillTint="99"/>
          </w:tcPr>
          <w:p w:rsidR="008D538B" w:rsidRDefault="008D538B" w:rsidP="007B0853">
            <w:pPr>
              <w:rPr>
                <w:rFonts w:ascii="Arial" w:hAnsi="Arial" w:cs="Arial"/>
                <w:sz w:val="24"/>
                <w:szCs w:val="24"/>
              </w:rPr>
            </w:pPr>
            <w:r>
              <w:rPr>
                <w:rFonts w:ascii="Arial" w:hAnsi="Arial" w:cs="Arial"/>
                <w:sz w:val="24"/>
                <w:szCs w:val="24"/>
              </w:rPr>
              <w:t>Portefeuillehouder</w:t>
            </w:r>
          </w:p>
        </w:tc>
        <w:tc>
          <w:tcPr>
            <w:tcW w:w="3743" w:type="dxa"/>
            <w:shd w:val="clear" w:color="auto" w:fill="A8D08D" w:themeFill="accent6" w:themeFillTint="99"/>
          </w:tcPr>
          <w:p w:rsidR="008D538B" w:rsidRPr="00C571A4" w:rsidRDefault="00BB578A" w:rsidP="00EB1CC0">
            <w:pPr>
              <w:rPr>
                <w:rFonts w:ascii="Arial" w:hAnsi="Arial" w:cs="Arial"/>
                <w:sz w:val="24"/>
                <w:szCs w:val="24"/>
              </w:rPr>
            </w:pPr>
            <w:r>
              <w:rPr>
                <w:rFonts w:ascii="Arial" w:hAnsi="Arial" w:cs="Arial"/>
                <w:sz w:val="24"/>
                <w:szCs w:val="24"/>
              </w:rPr>
              <w:t>Klaas Valkering</w:t>
            </w:r>
          </w:p>
        </w:tc>
        <w:tc>
          <w:tcPr>
            <w:tcW w:w="4435" w:type="dxa"/>
          </w:tcPr>
          <w:p w:rsidR="008D538B" w:rsidRPr="00C571A4" w:rsidRDefault="008D538B" w:rsidP="00EB1CC0">
            <w:pPr>
              <w:rPr>
                <w:rFonts w:ascii="Arial" w:hAnsi="Arial" w:cs="Arial"/>
                <w:sz w:val="24"/>
                <w:szCs w:val="24"/>
              </w:rPr>
            </w:pPr>
          </w:p>
        </w:tc>
        <w:tc>
          <w:tcPr>
            <w:tcW w:w="3152" w:type="dxa"/>
          </w:tcPr>
          <w:p w:rsidR="008D538B" w:rsidRPr="00C571A4" w:rsidRDefault="008D538B" w:rsidP="00EB1CC0">
            <w:pPr>
              <w:rPr>
                <w:rFonts w:ascii="Arial" w:hAnsi="Arial" w:cs="Arial"/>
                <w:sz w:val="24"/>
                <w:szCs w:val="24"/>
              </w:rPr>
            </w:pPr>
          </w:p>
        </w:tc>
      </w:tr>
      <w:tr w:rsidR="00461B42" w:rsidTr="007012CA">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 xml:space="preserve">Aanpassing ten opzichte van eerste formatieakkoord </w:t>
            </w:r>
          </w:p>
        </w:tc>
        <w:tc>
          <w:tcPr>
            <w:tcW w:w="3743" w:type="dxa"/>
            <w:shd w:val="clear" w:color="auto" w:fill="F2F2F2" w:themeFill="background1" w:themeFillShade="F2"/>
          </w:tcPr>
          <w:p w:rsidR="00461B42" w:rsidRDefault="00461B42" w:rsidP="00EB1CC0">
            <w:pPr>
              <w:rPr>
                <w:rFonts w:ascii="Arial" w:hAnsi="Arial" w:cs="Arial"/>
                <w:sz w:val="24"/>
                <w:szCs w:val="24"/>
              </w:rPr>
            </w:pPr>
            <w:r w:rsidRPr="00C571A4">
              <w:rPr>
                <w:rFonts w:ascii="Arial" w:hAnsi="Arial" w:cs="Arial"/>
                <w:sz w:val="24"/>
                <w:szCs w:val="24"/>
              </w:rPr>
              <w:t xml:space="preserve">Zwembad uit de opgave halen bij overschrijding </w:t>
            </w:r>
            <w:r>
              <w:rPr>
                <w:rFonts w:ascii="Arial" w:hAnsi="Arial" w:cs="Arial"/>
                <w:sz w:val="24"/>
                <w:szCs w:val="24"/>
              </w:rPr>
              <w:t xml:space="preserve">van </w:t>
            </w:r>
            <w:r w:rsidRPr="00C571A4">
              <w:rPr>
                <w:rFonts w:ascii="Arial" w:hAnsi="Arial" w:cs="Arial"/>
                <w:sz w:val="24"/>
                <w:szCs w:val="24"/>
              </w:rPr>
              <w:t xml:space="preserve">beschikbaar gestelde raambudget (12 </w:t>
            </w:r>
            <w:proofErr w:type="spellStart"/>
            <w:r w:rsidRPr="00C571A4">
              <w:rPr>
                <w:rFonts w:ascii="Arial" w:hAnsi="Arial" w:cs="Arial"/>
                <w:sz w:val="24"/>
                <w:szCs w:val="24"/>
              </w:rPr>
              <w:t>mln</w:t>
            </w:r>
            <w:proofErr w:type="spellEnd"/>
            <w:r w:rsidRPr="00C571A4">
              <w:rPr>
                <w:rFonts w:ascii="Arial" w:hAnsi="Arial" w:cs="Arial"/>
                <w:sz w:val="24"/>
                <w:szCs w:val="24"/>
              </w:rPr>
              <w:t xml:space="preserve">) en aansturen met regiopartners op aanpak realisatie alternatieve locatie. Ook direct als toeristische voorziening / </w:t>
            </w:r>
            <w:proofErr w:type="spellStart"/>
            <w:r w:rsidRPr="00C571A4">
              <w:rPr>
                <w:rFonts w:ascii="Arial" w:hAnsi="Arial" w:cs="Arial"/>
                <w:sz w:val="24"/>
                <w:szCs w:val="24"/>
              </w:rPr>
              <w:t>wedstrijdbad</w:t>
            </w:r>
            <w:proofErr w:type="spellEnd"/>
            <w:r w:rsidRPr="00C571A4">
              <w:rPr>
                <w:rFonts w:ascii="Arial" w:hAnsi="Arial" w:cs="Arial"/>
                <w:sz w:val="24"/>
                <w:szCs w:val="24"/>
              </w:rPr>
              <w:t xml:space="preserve"> etc.  </w:t>
            </w:r>
          </w:p>
        </w:tc>
        <w:tc>
          <w:tcPr>
            <w:tcW w:w="4435" w:type="dxa"/>
          </w:tcPr>
          <w:p w:rsidR="00461B42" w:rsidRDefault="00A82707" w:rsidP="00EB1CC0">
            <w:pPr>
              <w:rPr>
                <w:rFonts w:ascii="Arial" w:hAnsi="Arial" w:cs="Arial"/>
                <w:sz w:val="24"/>
                <w:szCs w:val="24"/>
              </w:rPr>
            </w:pPr>
            <w:r>
              <w:rPr>
                <w:rFonts w:ascii="Arial" w:hAnsi="Arial" w:cs="Arial"/>
                <w:sz w:val="24"/>
                <w:szCs w:val="24"/>
              </w:rPr>
              <w:t xml:space="preserve">Vervolgstappen </w:t>
            </w:r>
            <w:r w:rsidR="00AF0E35">
              <w:rPr>
                <w:rFonts w:ascii="Arial" w:hAnsi="Arial" w:cs="Arial"/>
                <w:sz w:val="24"/>
                <w:szCs w:val="24"/>
              </w:rPr>
              <w:t xml:space="preserve">over de toekomst en de herbouw zijn </w:t>
            </w:r>
            <w:r>
              <w:rPr>
                <w:rFonts w:ascii="Arial" w:hAnsi="Arial" w:cs="Arial"/>
                <w:sz w:val="24"/>
                <w:szCs w:val="24"/>
              </w:rPr>
              <w:t xml:space="preserve">door </w:t>
            </w:r>
            <w:r w:rsidR="00AF0E35">
              <w:rPr>
                <w:rFonts w:ascii="Arial" w:hAnsi="Arial" w:cs="Arial"/>
                <w:sz w:val="24"/>
                <w:szCs w:val="24"/>
              </w:rPr>
              <w:t xml:space="preserve">het </w:t>
            </w:r>
            <w:r>
              <w:rPr>
                <w:rFonts w:ascii="Arial" w:hAnsi="Arial" w:cs="Arial"/>
                <w:sz w:val="24"/>
                <w:szCs w:val="24"/>
              </w:rPr>
              <w:t>college</w:t>
            </w:r>
            <w:r w:rsidR="00AF0E35">
              <w:rPr>
                <w:rFonts w:ascii="Arial" w:hAnsi="Arial" w:cs="Arial"/>
                <w:sz w:val="24"/>
                <w:szCs w:val="24"/>
              </w:rPr>
              <w:t xml:space="preserve"> op 17 december 2019 vastgesteld. </w:t>
            </w:r>
          </w:p>
          <w:p w:rsidR="00A82707" w:rsidRPr="00C571A4" w:rsidRDefault="00E92E6A" w:rsidP="00EB1CC0">
            <w:pPr>
              <w:rPr>
                <w:rFonts w:ascii="Arial" w:hAnsi="Arial" w:cs="Arial"/>
                <w:sz w:val="24"/>
                <w:szCs w:val="24"/>
              </w:rPr>
            </w:pPr>
            <w:r>
              <w:rPr>
                <w:rFonts w:ascii="Arial" w:hAnsi="Arial" w:cs="Arial"/>
                <w:sz w:val="24"/>
                <w:szCs w:val="24"/>
              </w:rPr>
              <w:t xml:space="preserve">De raad is op 13 december 2019 geïnformeerd. </w:t>
            </w:r>
          </w:p>
        </w:tc>
        <w:tc>
          <w:tcPr>
            <w:tcW w:w="3152" w:type="dxa"/>
          </w:tcPr>
          <w:p w:rsidR="00E92E6A" w:rsidRPr="00C571A4" w:rsidRDefault="002932A2" w:rsidP="007012CA">
            <w:pPr>
              <w:rPr>
                <w:rFonts w:ascii="Arial" w:hAnsi="Arial" w:cs="Arial"/>
                <w:sz w:val="24"/>
                <w:szCs w:val="24"/>
              </w:rPr>
            </w:pPr>
            <w:r>
              <w:rPr>
                <w:rFonts w:ascii="Arial" w:hAnsi="Arial" w:cs="Arial"/>
                <w:sz w:val="24"/>
                <w:szCs w:val="24"/>
              </w:rPr>
              <w:t xml:space="preserve">Tijdens de gemeenteraadsvergadering van </w:t>
            </w:r>
            <w:r w:rsidR="00E92E6A">
              <w:rPr>
                <w:rFonts w:ascii="Arial" w:hAnsi="Arial" w:cs="Arial"/>
                <w:sz w:val="24"/>
                <w:szCs w:val="24"/>
              </w:rPr>
              <w:t>30 januari 2020</w:t>
            </w:r>
            <w:r>
              <w:rPr>
                <w:rFonts w:ascii="Arial" w:hAnsi="Arial" w:cs="Arial"/>
                <w:sz w:val="24"/>
                <w:szCs w:val="24"/>
              </w:rPr>
              <w:t xml:space="preserve"> </w:t>
            </w:r>
            <w:r w:rsidR="007012CA">
              <w:rPr>
                <w:rFonts w:ascii="Arial" w:hAnsi="Arial" w:cs="Arial"/>
                <w:sz w:val="24"/>
                <w:szCs w:val="24"/>
              </w:rPr>
              <w:t xml:space="preserve">wordt </w:t>
            </w:r>
            <w:r>
              <w:rPr>
                <w:rFonts w:ascii="Arial" w:hAnsi="Arial" w:cs="Arial"/>
                <w:sz w:val="24"/>
                <w:szCs w:val="24"/>
              </w:rPr>
              <w:t>de raad gevraagd in te stemmen met de herbouw van de Beeck. Mocht de</w:t>
            </w:r>
            <w:r w:rsidR="007012CA">
              <w:rPr>
                <w:rFonts w:ascii="Arial" w:hAnsi="Arial" w:cs="Arial"/>
                <w:sz w:val="24"/>
                <w:szCs w:val="24"/>
              </w:rPr>
              <w:t xml:space="preserve"> raad positief besluiten dan start</w:t>
            </w:r>
            <w:r>
              <w:rPr>
                <w:rFonts w:ascii="Arial" w:hAnsi="Arial" w:cs="Arial"/>
                <w:sz w:val="24"/>
                <w:szCs w:val="24"/>
              </w:rPr>
              <w:t xml:space="preserve"> voor het einde van het derde kwartaal van 2020  de herbouw.</w:t>
            </w:r>
          </w:p>
        </w:tc>
      </w:tr>
    </w:tbl>
    <w:p w:rsidR="00C571A4" w:rsidRDefault="00C571A4" w:rsidP="00C571A4">
      <w:pPr>
        <w:rPr>
          <w:rFonts w:ascii="Arial" w:hAnsi="Arial" w:cs="Arial"/>
          <w:sz w:val="24"/>
          <w:szCs w:val="24"/>
        </w:rPr>
      </w:pPr>
    </w:p>
    <w:p w:rsidR="007012CA" w:rsidRDefault="007012CA" w:rsidP="00C571A4">
      <w:pPr>
        <w:rPr>
          <w:rFonts w:ascii="Arial" w:hAnsi="Arial" w:cs="Arial"/>
          <w:sz w:val="24"/>
          <w:szCs w:val="24"/>
        </w:rPr>
      </w:pPr>
    </w:p>
    <w:p w:rsidR="007012CA" w:rsidRPr="00D31C72" w:rsidRDefault="007012CA" w:rsidP="00C571A4">
      <w:pPr>
        <w:rPr>
          <w:rFonts w:ascii="Arial" w:hAnsi="Arial" w:cs="Arial"/>
          <w:sz w:val="24"/>
          <w:szCs w:val="24"/>
        </w:rPr>
      </w:pPr>
    </w:p>
    <w:tbl>
      <w:tblPr>
        <w:tblStyle w:val="Tabelraster"/>
        <w:tblW w:w="0" w:type="auto"/>
        <w:tblLook w:val="04A0" w:firstRow="1" w:lastRow="0" w:firstColumn="1" w:lastColumn="0" w:noHBand="0" w:noVBand="1"/>
      </w:tblPr>
      <w:tblGrid>
        <w:gridCol w:w="2165"/>
        <w:gridCol w:w="3547"/>
        <w:gridCol w:w="4631"/>
        <w:gridCol w:w="3119"/>
      </w:tblGrid>
      <w:tr w:rsidR="00461B42" w:rsidTr="007012CA">
        <w:tc>
          <w:tcPr>
            <w:tcW w:w="2165" w:type="dxa"/>
          </w:tcPr>
          <w:p w:rsidR="00461B42" w:rsidRPr="008D74DC" w:rsidRDefault="00C571A4" w:rsidP="007B0853">
            <w:pPr>
              <w:rPr>
                <w:rFonts w:ascii="Arial" w:hAnsi="Arial" w:cs="Arial"/>
                <w:b/>
                <w:sz w:val="24"/>
                <w:szCs w:val="24"/>
              </w:rPr>
            </w:pPr>
            <w:r>
              <w:br w:type="page"/>
            </w:r>
            <w:r w:rsidR="00461B42" w:rsidRPr="008D74DC">
              <w:rPr>
                <w:rFonts w:ascii="Arial" w:hAnsi="Arial" w:cs="Arial"/>
                <w:b/>
                <w:sz w:val="24"/>
                <w:szCs w:val="24"/>
              </w:rPr>
              <w:t>Onderdeel</w:t>
            </w:r>
            <w:r w:rsidR="00970B99">
              <w:rPr>
                <w:rFonts w:ascii="Arial" w:hAnsi="Arial" w:cs="Arial"/>
                <w:b/>
                <w:sz w:val="24"/>
                <w:szCs w:val="24"/>
              </w:rPr>
              <w:t xml:space="preserve"> 6</w:t>
            </w:r>
          </w:p>
        </w:tc>
        <w:tc>
          <w:tcPr>
            <w:tcW w:w="3547" w:type="dxa"/>
          </w:tcPr>
          <w:p w:rsidR="00461B42" w:rsidRPr="008D74DC" w:rsidRDefault="00461B42" w:rsidP="007B0853">
            <w:pPr>
              <w:rPr>
                <w:rFonts w:ascii="Arial" w:hAnsi="Arial" w:cs="Arial"/>
                <w:b/>
                <w:sz w:val="24"/>
                <w:szCs w:val="24"/>
              </w:rPr>
            </w:pPr>
            <w:r w:rsidRPr="008D74DC">
              <w:rPr>
                <w:rFonts w:ascii="Arial" w:hAnsi="Arial" w:cs="Arial"/>
                <w:b/>
                <w:sz w:val="24"/>
                <w:szCs w:val="24"/>
              </w:rPr>
              <w:t xml:space="preserve">De </w:t>
            </w:r>
            <w:r>
              <w:rPr>
                <w:rFonts w:ascii="Arial" w:hAnsi="Arial" w:cs="Arial"/>
                <w:b/>
                <w:sz w:val="24"/>
                <w:szCs w:val="24"/>
              </w:rPr>
              <w:t>Beeck en de Raadszaal</w:t>
            </w:r>
          </w:p>
        </w:tc>
        <w:tc>
          <w:tcPr>
            <w:tcW w:w="4631" w:type="dxa"/>
          </w:tcPr>
          <w:p w:rsidR="00461B42" w:rsidRPr="008D74DC" w:rsidRDefault="008D538B" w:rsidP="007B0853">
            <w:pPr>
              <w:rPr>
                <w:rFonts w:ascii="Arial" w:hAnsi="Arial" w:cs="Arial"/>
                <w:b/>
                <w:sz w:val="24"/>
                <w:szCs w:val="24"/>
              </w:rPr>
            </w:pPr>
            <w:r>
              <w:rPr>
                <w:rFonts w:ascii="Arial" w:hAnsi="Arial" w:cs="Arial"/>
                <w:b/>
                <w:sz w:val="24"/>
                <w:szCs w:val="24"/>
              </w:rPr>
              <w:t>Informatie over het onderdeel</w:t>
            </w:r>
          </w:p>
        </w:tc>
        <w:tc>
          <w:tcPr>
            <w:tcW w:w="3119" w:type="dxa"/>
          </w:tcPr>
          <w:p w:rsidR="00461B42" w:rsidRPr="008D74DC" w:rsidRDefault="008D538B" w:rsidP="007B0853">
            <w:pPr>
              <w:rPr>
                <w:rFonts w:ascii="Arial" w:hAnsi="Arial" w:cs="Arial"/>
                <w:b/>
                <w:sz w:val="24"/>
                <w:szCs w:val="24"/>
              </w:rPr>
            </w:pPr>
            <w:r>
              <w:rPr>
                <w:rFonts w:ascii="Arial" w:hAnsi="Arial" w:cs="Arial"/>
                <w:b/>
                <w:sz w:val="24"/>
                <w:szCs w:val="24"/>
              </w:rPr>
              <w:t>Planning</w:t>
            </w:r>
          </w:p>
        </w:tc>
      </w:tr>
      <w:tr w:rsidR="008D538B" w:rsidTr="007012CA">
        <w:tc>
          <w:tcPr>
            <w:tcW w:w="2165" w:type="dxa"/>
            <w:shd w:val="clear" w:color="auto" w:fill="A8D08D" w:themeFill="accent6" w:themeFillTint="99"/>
          </w:tcPr>
          <w:p w:rsidR="008D538B" w:rsidRDefault="008D538B" w:rsidP="007B0853">
            <w:pPr>
              <w:rPr>
                <w:rFonts w:ascii="Arial" w:hAnsi="Arial" w:cs="Arial"/>
                <w:sz w:val="24"/>
                <w:szCs w:val="24"/>
              </w:rPr>
            </w:pPr>
            <w:r>
              <w:rPr>
                <w:rFonts w:ascii="Arial" w:hAnsi="Arial" w:cs="Arial"/>
                <w:sz w:val="24"/>
                <w:szCs w:val="24"/>
              </w:rPr>
              <w:t>Portefeuillehouder</w:t>
            </w:r>
          </w:p>
        </w:tc>
        <w:tc>
          <w:tcPr>
            <w:tcW w:w="3547" w:type="dxa"/>
            <w:shd w:val="clear" w:color="auto" w:fill="A8D08D" w:themeFill="accent6" w:themeFillTint="99"/>
          </w:tcPr>
          <w:p w:rsidR="008D538B" w:rsidRPr="002E0D35" w:rsidRDefault="000E3396" w:rsidP="009675BE">
            <w:pPr>
              <w:rPr>
                <w:rFonts w:ascii="Arial" w:hAnsi="Arial" w:cs="Arial"/>
                <w:sz w:val="24"/>
                <w:szCs w:val="24"/>
              </w:rPr>
            </w:pPr>
            <w:r>
              <w:rPr>
                <w:rFonts w:ascii="Arial" w:hAnsi="Arial" w:cs="Arial"/>
                <w:sz w:val="24"/>
                <w:szCs w:val="24"/>
              </w:rPr>
              <w:t xml:space="preserve">Klaas Valkering </w:t>
            </w:r>
          </w:p>
        </w:tc>
        <w:tc>
          <w:tcPr>
            <w:tcW w:w="4631" w:type="dxa"/>
          </w:tcPr>
          <w:p w:rsidR="008D538B" w:rsidRPr="002E0D35" w:rsidRDefault="008D538B" w:rsidP="009675BE">
            <w:pPr>
              <w:rPr>
                <w:rFonts w:ascii="Arial" w:hAnsi="Arial" w:cs="Arial"/>
                <w:sz w:val="24"/>
                <w:szCs w:val="24"/>
              </w:rPr>
            </w:pPr>
          </w:p>
        </w:tc>
        <w:tc>
          <w:tcPr>
            <w:tcW w:w="3119" w:type="dxa"/>
          </w:tcPr>
          <w:p w:rsidR="008D538B" w:rsidRPr="002E0D35" w:rsidRDefault="008D538B" w:rsidP="009675BE">
            <w:pPr>
              <w:rPr>
                <w:rFonts w:ascii="Arial" w:hAnsi="Arial" w:cs="Arial"/>
                <w:sz w:val="24"/>
                <w:szCs w:val="24"/>
              </w:rPr>
            </w:pPr>
          </w:p>
        </w:tc>
      </w:tr>
      <w:tr w:rsidR="00461B42" w:rsidTr="007012CA">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547" w:type="dxa"/>
            <w:shd w:val="clear" w:color="auto" w:fill="F2F2F2" w:themeFill="background1" w:themeFillShade="F2"/>
          </w:tcPr>
          <w:p w:rsidR="00461B42" w:rsidRDefault="00461B42" w:rsidP="009675BE">
            <w:pPr>
              <w:rPr>
                <w:rFonts w:ascii="Arial" w:hAnsi="Arial" w:cs="Arial"/>
                <w:sz w:val="24"/>
                <w:szCs w:val="24"/>
              </w:rPr>
            </w:pPr>
            <w:r w:rsidRPr="002E0D35">
              <w:rPr>
                <w:rFonts w:ascii="Arial" w:hAnsi="Arial" w:cs="Arial"/>
                <w:sz w:val="24"/>
                <w:szCs w:val="24"/>
              </w:rPr>
              <w:t xml:space="preserve">Raadszaal uit de opgave halen bij overschrijding beschikbaar gestelde raambudget (12 </w:t>
            </w:r>
            <w:proofErr w:type="spellStart"/>
            <w:r w:rsidRPr="002E0D35">
              <w:rPr>
                <w:rFonts w:ascii="Arial" w:hAnsi="Arial" w:cs="Arial"/>
                <w:sz w:val="24"/>
                <w:szCs w:val="24"/>
              </w:rPr>
              <w:t>mln</w:t>
            </w:r>
            <w:proofErr w:type="spellEnd"/>
            <w:r w:rsidRPr="002E0D35">
              <w:rPr>
                <w:rFonts w:ascii="Arial" w:hAnsi="Arial" w:cs="Arial"/>
                <w:sz w:val="24"/>
                <w:szCs w:val="24"/>
              </w:rPr>
              <w:t>)</w:t>
            </w:r>
            <w:r>
              <w:rPr>
                <w:rFonts w:ascii="Arial" w:hAnsi="Arial" w:cs="Arial"/>
                <w:sz w:val="24"/>
                <w:szCs w:val="24"/>
              </w:rPr>
              <w:t xml:space="preserve"> </w:t>
            </w:r>
            <w:r w:rsidRPr="002E0D35">
              <w:rPr>
                <w:rFonts w:ascii="Arial" w:hAnsi="Arial" w:cs="Arial"/>
                <w:sz w:val="24"/>
                <w:szCs w:val="24"/>
              </w:rPr>
              <w:t>en in het centrum van Bergen situeren</w:t>
            </w:r>
            <w:r>
              <w:rPr>
                <w:rFonts w:ascii="Arial" w:hAnsi="Arial" w:cs="Arial"/>
                <w:sz w:val="24"/>
                <w:szCs w:val="24"/>
              </w:rPr>
              <w:t>.</w:t>
            </w:r>
          </w:p>
        </w:tc>
        <w:tc>
          <w:tcPr>
            <w:tcW w:w="4631" w:type="dxa"/>
          </w:tcPr>
          <w:p w:rsidR="00461B42" w:rsidRPr="002E0D35" w:rsidRDefault="00A82707" w:rsidP="009675BE">
            <w:pPr>
              <w:rPr>
                <w:rFonts w:ascii="Arial" w:hAnsi="Arial" w:cs="Arial"/>
                <w:sz w:val="24"/>
                <w:szCs w:val="24"/>
              </w:rPr>
            </w:pPr>
            <w:r>
              <w:rPr>
                <w:rFonts w:ascii="Arial" w:hAnsi="Arial" w:cs="Arial"/>
                <w:sz w:val="24"/>
                <w:szCs w:val="24"/>
              </w:rPr>
              <w:t xml:space="preserve">Afhankelijk van </w:t>
            </w:r>
            <w:r w:rsidR="00AF0E35">
              <w:rPr>
                <w:rFonts w:ascii="Arial" w:hAnsi="Arial" w:cs="Arial"/>
                <w:sz w:val="24"/>
                <w:szCs w:val="24"/>
              </w:rPr>
              <w:t>raads</w:t>
            </w:r>
            <w:r>
              <w:rPr>
                <w:rFonts w:ascii="Arial" w:hAnsi="Arial" w:cs="Arial"/>
                <w:sz w:val="24"/>
                <w:szCs w:val="24"/>
              </w:rPr>
              <w:t xml:space="preserve">besluit </w:t>
            </w:r>
            <w:r w:rsidR="00AF0E35">
              <w:rPr>
                <w:rFonts w:ascii="Arial" w:hAnsi="Arial" w:cs="Arial"/>
                <w:sz w:val="24"/>
                <w:szCs w:val="24"/>
              </w:rPr>
              <w:t>toekomst en herbouw.</w:t>
            </w:r>
          </w:p>
        </w:tc>
        <w:tc>
          <w:tcPr>
            <w:tcW w:w="3119" w:type="dxa"/>
          </w:tcPr>
          <w:p w:rsidR="00461B42" w:rsidRPr="002E0D35" w:rsidRDefault="00A82707" w:rsidP="009675BE">
            <w:pPr>
              <w:rPr>
                <w:rFonts w:ascii="Arial" w:hAnsi="Arial" w:cs="Arial"/>
                <w:sz w:val="24"/>
                <w:szCs w:val="24"/>
              </w:rPr>
            </w:pPr>
            <w:r>
              <w:rPr>
                <w:rFonts w:ascii="Arial" w:hAnsi="Arial" w:cs="Arial"/>
                <w:sz w:val="24"/>
                <w:szCs w:val="24"/>
              </w:rPr>
              <w:t xml:space="preserve">Raad </w:t>
            </w:r>
            <w:r w:rsidR="000E3396">
              <w:rPr>
                <w:rFonts w:ascii="Arial" w:hAnsi="Arial" w:cs="Arial"/>
                <w:sz w:val="24"/>
                <w:szCs w:val="24"/>
              </w:rPr>
              <w:t xml:space="preserve">30 </w:t>
            </w:r>
            <w:r>
              <w:rPr>
                <w:rFonts w:ascii="Arial" w:hAnsi="Arial" w:cs="Arial"/>
                <w:sz w:val="24"/>
                <w:szCs w:val="24"/>
              </w:rPr>
              <w:t xml:space="preserve">januari 2020 </w:t>
            </w:r>
          </w:p>
        </w:tc>
      </w:tr>
    </w:tbl>
    <w:p w:rsidR="007012CA" w:rsidRDefault="007012CA" w:rsidP="00447962">
      <w:pPr>
        <w:rPr>
          <w:rFonts w:ascii="Arial" w:hAnsi="Arial" w:cs="Arial"/>
          <w:sz w:val="24"/>
          <w:szCs w:val="24"/>
        </w:rPr>
      </w:pPr>
    </w:p>
    <w:p w:rsidR="007012CA" w:rsidRDefault="007012CA">
      <w:pPr>
        <w:rPr>
          <w:rFonts w:ascii="Arial" w:hAnsi="Arial" w:cs="Arial"/>
          <w:sz w:val="24"/>
          <w:szCs w:val="24"/>
        </w:rPr>
      </w:pPr>
      <w:r>
        <w:rPr>
          <w:rFonts w:ascii="Arial" w:hAnsi="Arial" w:cs="Arial"/>
          <w:sz w:val="24"/>
          <w:szCs w:val="24"/>
        </w:rPr>
        <w:br w:type="page"/>
      </w:r>
    </w:p>
    <w:p w:rsidR="00491F9B" w:rsidRDefault="00491F9B"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827"/>
        <w:gridCol w:w="4351"/>
        <w:gridCol w:w="3119"/>
      </w:tblGrid>
      <w:tr w:rsidR="004D629D" w:rsidTr="007012CA">
        <w:tc>
          <w:tcPr>
            <w:tcW w:w="2165" w:type="dxa"/>
          </w:tcPr>
          <w:p w:rsidR="004D629D" w:rsidRDefault="00461B42" w:rsidP="004D629D">
            <w:pPr>
              <w:rPr>
                <w:rFonts w:ascii="Arial" w:hAnsi="Arial" w:cs="Arial"/>
                <w:b/>
                <w:sz w:val="24"/>
                <w:szCs w:val="24"/>
              </w:rPr>
            </w:pPr>
            <w:r>
              <w:rPr>
                <w:rFonts w:ascii="Arial" w:hAnsi="Arial" w:cs="Arial"/>
                <w:sz w:val="24"/>
                <w:szCs w:val="24"/>
              </w:rPr>
              <w:br w:type="page"/>
            </w:r>
            <w:r w:rsidR="004D629D">
              <w:rPr>
                <w:rFonts w:ascii="Arial" w:hAnsi="Arial" w:cs="Arial"/>
                <w:b/>
                <w:sz w:val="24"/>
                <w:szCs w:val="24"/>
              </w:rPr>
              <w:t>Onderdeel 7</w:t>
            </w:r>
          </w:p>
        </w:tc>
        <w:tc>
          <w:tcPr>
            <w:tcW w:w="3827" w:type="dxa"/>
          </w:tcPr>
          <w:p w:rsidR="004D629D" w:rsidRPr="008D74DC" w:rsidRDefault="004D629D" w:rsidP="004D629D">
            <w:pPr>
              <w:rPr>
                <w:rFonts w:ascii="Arial" w:hAnsi="Arial" w:cs="Arial"/>
                <w:b/>
                <w:sz w:val="24"/>
                <w:szCs w:val="24"/>
              </w:rPr>
            </w:pPr>
            <w:r>
              <w:rPr>
                <w:rFonts w:ascii="Arial" w:hAnsi="Arial" w:cs="Arial"/>
                <w:b/>
                <w:sz w:val="24"/>
                <w:szCs w:val="24"/>
              </w:rPr>
              <w:t>Decentrale bezoekmogelijkheden publieke diensten / sociale teams / gebiedsregisseur in de kernen</w:t>
            </w:r>
          </w:p>
        </w:tc>
        <w:tc>
          <w:tcPr>
            <w:tcW w:w="4351" w:type="dxa"/>
          </w:tcPr>
          <w:p w:rsidR="004D629D" w:rsidRDefault="004D629D" w:rsidP="004D629D">
            <w:pPr>
              <w:rPr>
                <w:rFonts w:ascii="Arial" w:hAnsi="Arial" w:cs="Arial"/>
                <w:b/>
                <w:sz w:val="24"/>
                <w:szCs w:val="24"/>
              </w:rPr>
            </w:pPr>
            <w:r>
              <w:rPr>
                <w:rFonts w:ascii="Arial" w:hAnsi="Arial" w:cs="Arial"/>
                <w:b/>
                <w:sz w:val="24"/>
                <w:szCs w:val="24"/>
              </w:rPr>
              <w:t>Informatie over het onderdeel</w:t>
            </w:r>
          </w:p>
        </w:tc>
        <w:tc>
          <w:tcPr>
            <w:tcW w:w="3119" w:type="dxa"/>
          </w:tcPr>
          <w:p w:rsidR="004D629D" w:rsidRDefault="004D629D" w:rsidP="004D629D">
            <w:pPr>
              <w:rPr>
                <w:rFonts w:ascii="Arial" w:hAnsi="Arial" w:cs="Arial"/>
                <w:b/>
                <w:sz w:val="24"/>
                <w:szCs w:val="24"/>
              </w:rPr>
            </w:pPr>
            <w:r>
              <w:rPr>
                <w:rFonts w:ascii="Arial" w:hAnsi="Arial" w:cs="Arial"/>
                <w:b/>
                <w:sz w:val="24"/>
                <w:szCs w:val="24"/>
              </w:rPr>
              <w:t>Planning</w:t>
            </w:r>
          </w:p>
        </w:tc>
      </w:tr>
      <w:tr w:rsidR="004D629D" w:rsidTr="007012CA">
        <w:tc>
          <w:tcPr>
            <w:tcW w:w="2165" w:type="dxa"/>
            <w:shd w:val="clear" w:color="auto" w:fill="B4C6E7" w:themeFill="accent5" w:themeFillTint="66"/>
          </w:tcPr>
          <w:p w:rsidR="004D629D" w:rsidRPr="00153246" w:rsidRDefault="004D629D" w:rsidP="004D629D">
            <w:pPr>
              <w:rPr>
                <w:rFonts w:ascii="Arial" w:hAnsi="Arial" w:cs="Arial"/>
                <w:sz w:val="24"/>
                <w:szCs w:val="24"/>
              </w:rPr>
            </w:pPr>
            <w:r w:rsidRPr="00153246">
              <w:rPr>
                <w:rFonts w:ascii="Arial" w:hAnsi="Arial" w:cs="Arial"/>
                <w:sz w:val="24"/>
                <w:szCs w:val="24"/>
              </w:rPr>
              <w:t>Portefeuillehouder</w:t>
            </w:r>
          </w:p>
        </w:tc>
        <w:tc>
          <w:tcPr>
            <w:tcW w:w="3827" w:type="dxa"/>
            <w:shd w:val="clear" w:color="auto" w:fill="B4C6E7" w:themeFill="accent5" w:themeFillTint="66"/>
          </w:tcPr>
          <w:p w:rsidR="004D629D" w:rsidRPr="00153246" w:rsidRDefault="004D629D" w:rsidP="004D629D">
            <w:pPr>
              <w:rPr>
                <w:rFonts w:ascii="Arial" w:hAnsi="Arial" w:cs="Arial"/>
                <w:sz w:val="24"/>
                <w:szCs w:val="24"/>
              </w:rPr>
            </w:pPr>
            <w:r w:rsidRPr="00153246">
              <w:rPr>
                <w:rFonts w:ascii="Arial" w:hAnsi="Arial" w:cs="Arial"/>
                <w:sz w:val="24"/>
                <w:szCs w:val="24"/>
              </w:rPr>
              <w:t xml:space="preserve">Erik Bekkering </w:t>
            </w:r>
          </w:p>
        </w:tc>
        <w:tc>
          <w:tcPr>
            <w:tcW w:w="4351" w:type="dxa"/>
          </w:tcPr>
          <w:p w:rsidR="004D629D" w:rsidRPr="00E3289F" w:rsidRDefault="004D629D" w:rsidP="004D629D">
            <w:pPr>
              <w:rPr>
                <w:rFonts w:ascii="Arial" w:hAnsi="Arial" w:cs="Arial"/>
                <w:sz w:val="24"/>
                <w:szCs w:val="24"/>
              </w:rPr>
            </w:pPr>
          </w:p>
        </w:tc>
        <w:tc>
          <w:tcPr>
            <w:tcW w:w="3119" w:type="dxa"/>
          </w:tcPr>
          <w:p w:rsidR="004D629D" w:rsidRPr="00E3289F" w:rsidRDefault="004D629D" w:rsidP="004D629D">
            <w:pPr>
              <w:rPr>
                <w:rFonts w:ascii="Arial" w:hAnsi="Arial" w:cs="Arial"/>
                <w:sz w:val="24"/>
                <w:szCs w:val="24"/>
              </w:rPr>
            </w:pPr>
          </w:p>
        </w:tc>
      </w:tr>
      <w:tr w:rsidR="004D629D" w:rsidTr="007012CA">
        <w:tc>
          <w:tcPr>
            <w:tcW w:w="2165" w:type="dxa"/>
            <w:shd w:val="clear" w:color="auto" w:fill="F2F2F2" w:themeFill="background1" w:themeFillShade="F2"/>
          </w:tcPr>
          <w:p w:rsidR="004D629D" w:rsidRDefault="004D629D" w:rsidP="004D629D">
            <w:pPr>
              <w:rPr>
                <w:rFonts w:ascii="Arial" w:hAnsi="Arial" w:cs="Arial"/>
                <w:sz w:val="24"/>
                <w:szCs w:val="24"/>
              </w:rPr>
            </w:pPr>
            <w:r>
              <w:rPr>
                <w:rFonts w:ascii="Arial" w:hAnsi="Arial" w:cs="Arial"/>
                <w:sz w:val="24"/>
                <w:szCs w:val="24"/>
              </w:rPr>
              <w:t>Aanpassing ten opzichte van eerste formatieakkoord</w:t>
            </w:r>
          </w:p>
        </w:tc>
        <w:tc>
          <w:tcPr>
            <w:tcW w:w="3827" w:type="dxa"/>
            <w:shd w:val="clear" w:color="auto" w:fill="F2F2F2" w:themeFill="background1" w:themeFillShade="F2"/>
          </w:tcPr>
          <w:p w:rsidR="004D629D" w:rsidRDefault="004D629D" w:rsidP="004D629D">
            <w:pPr>
              <w:rPr>
                <w:rFonts w:ascii="Arial" w:hAnsi="Arial" w:cs="Arial"/>
                <w:sz w:val="24"/>
                <w:szCs w:val="24"/>
              </w:rPr>
            </w:pPr>
            <w:r w:rsidRPr="00E3289F">
              <w:rPr>
                <w:rFonts w:ascii="Arial" w:hAnsi="Arial" w:cs="Arial"/>
                <w:sz w:val="24"/>
                <w:szCs w:val="24"/>
              </w:rPr>
              <w:t>Decentrale bezoekvestigingen (bestaande locaties) gemeente in de Egmonden en Schoorl  vanuit het oogpunt om dichter bij de inwoner te kunnen staan. Ook in combinatie met de sociale teams en de gebiedsregisseur.</w:t>
            </w:r>
          </w:p>
        </w:tc>
        <w:tc>
          <w:tcPr>
            <w:tcW w:w="4351" w:type="dxa"/>
          </w:tcPr>
          <w:p w:rsidR="004D629D" w:rsidRPr="00E3289F" w:rsidRDefault="004D629D" w:rsidP="004D629D">
            <w:pPr>
              <w:rPr>
                <w:rFonts w:ascii="Arial" w:hAnsi="Arial" w:cs="Arial"/>
                <w:sz w:val="24"/>
                <w:szCs w:val="24"/>
              </w:rPr>
            </w:pPr>
            <w:r>
              <w:rPr>
                <w:rFonts w:ascii="Arial" w:hAnsi="Arial" w:cs="Arial"/>
                <w:sz w:val="24"/>
                <w:szCs w:val="24"/>
              </w:rPr>
              <w:t xml:space="preserve">Koppelen aan discussie over dienstverlening? </w:t>
            </w:r>
          </w:p>
        </w:tc>
        <w:tc>
          <w:tcPr>
            <w:tcW w:w="3119" w:type="dxa"/>
          </w:tcPr>
          <w:p w:rsidR="004D629D" w:rsidRPr="00E3289F" w:rsidRDefault="007012CA" w:rsidP="007012CA">
            <w:pPr>
              <w:rPr>
                <w:rFonts w:ascii="Arial" w:hAnsi="Arial" w:cs="Arial"/>
                <w:sz w:val="24"/>
                <w:szCs w:val="24"/>
              </w:rPr>
            </w:pPr>
            <w:r>
              <w:rPr>
                <w:rFonts w:ascii="Arial" w:hAnsi="Arial" w:cs="Arial"/>
                <w:sz w:val="24"/>
                <w:szCs w:val="24"/>
              </w:rPr>
              <w:t xml:space="preserve">In maart </w:t>
            </w:r>
            <w:r w:rsidR="004D629D">
              <w:rPr>
                <w:rFonts w:ascii="Arial" w:hAnsi="Arial" w:cs="Arial"/>
                <w:sz w:val="24"/>
                <w:szCs w:val="24"/>
              </w:rPr>
              <w:t>2020</w:t>
            </w:r>
            <w:r>
              <w:rPr>
                <w:rFonts w:ascii="Arial" w:hAnsi="Arial" w:cs="Arial"/>
                <w:sz w:val="24"/>
                <w:szCs w:val="24"/>
              </w:rPr>
              <w:t xml:space="preserve"> staat een informatieavond voor de raad gepland.</w:t>
            </w:r>
          </w:p>
        </w:tc>
      </w:tr>
    </w:tbl>
    <w:p w:rsidR="00C7471C" w:rsidRDefault="00C7471C">
      <w:pPr>
        <w:rPr>
          <w:rFonts w:ascii="Arial" w:hAnsi="Arial" w:cs="Arial"/>
          <w:sz w:val="24"/>
          <w:szCs w:val="24"/>
        </w:rPr>
      </w:pPr>
    </w:p>
    <w:p w:rsidR="00615B0B" w:rsidRDefault="00615B0B">
      <w:pPr>
        <w:rPr>
          <w:rFonts w:ascii="Arial" w:hAnsi="Arial" w:cs="Arial"/>
          <w:sz w:val="24"/>
          <w:szCs w:val="24"/>
        </w:rPr>
      </w:pPr>
      <w:r>
        <w:rPr>
          <w:rFonts w:ascii="Arial" w:hAnsi="Arial" w:cs="Arial"/>
          <w:sz w:val="24"/>
          <w:szCs w:val="24"/>
        </w:rPr>
        <w:br w:type="page"/>
      </w:r>
    </w:p>
    <w:p w:rsidR="007012CA" w:rsidRDefault="007012CA">
      <w:pPr>
        <w:rPr>
          <w:rFonts w:ascii="Arial" w:hAnsi="Arial" w:cs="Arial"/>
          <w:sz w:val="24"/>
          <w:szCs w:val="24"/>
        </w:rPr>
      </w:pPr>
    </w:p>
    <w:tbl>
      <w:tblPr>
        <w:tblStyle w:val="Tabelraster"/>
        <w:tblW w:w="0" w:type="auto"/>
        <w:tblLook w:val="04A0" w:firstRow="1" w:lastRow="0" w:firstColumn="1" w:lastColumn="0" w:noHBand="0" w:noVBand="1"/>
      </w:tblPr>
      <w:tblGrid>
        <w:gridCol w:w="2165"/>
        <w:gridCol w:w="3463"/>
        <w:gridCol w:w="4715"/>
        <w:gridCol w:w="3119"/>
      </w:tblGrid>
      <w:tr w:rsidR="00461B42" w:rsidTr="007012CA">
        <w:tc>
          <w:tcPr>
            <w:tcW w:w="2165" w:type="dxa"/>
          </w:tcPr>
          <w:p w:rsidR="00461B42" w:rsidRPr="008D74DC" w:rsidRDefault="00C7471C" w:rsidP="007B0853">
            <w:pPr>
              <w:rPr>
                <w:rFonts w:ascii="Arial" w:hAnsi="Arial" w:cs="Arial"/>
                <w:b/>
                <w:sz w:val="24"/>
                <w:szCs w:val="24"/>
              </w:rPr>
            </w:pPr>
            <w:r>
              <w:rPr>
                <w:rFonts w:ascii="Arial" w:hAnsi="Arial" w:cs="Arial"/>
                <w:sz w:val="24"/>
                <w:szCs w:val="24"/>
              </w:rPr>
              <w:br w:type="page"/>
            </w:r>
            <w:r w:rsidR="00461B42" w:rsidRPr="008D74DC">
              <w:rPr>
                <w:rFonts w:ascii="Arial" w:hAnsi="Arial" w:cs="Arial"/>
                <w:b/>
                <w:sz w:val="24"/>
                <w:szCs w:val="24"/>
              </w:rPr>
              <w:t>Onderdeel</w:t>
            </w:r>
            <w:r w:rsidR="00970B99">
              <w:rPr>
                <w:rFonts w:ascii="Arial" w:hAnsi="Arial" w:cs="Arial"/>
                <w:b/>
                <w:sz w:val="24"/>
                <w:szCs w:val="24"/>
              </w:rPr>
              <w:t xml:space="preserve"> 8</w:t>
            </w:r>
          </w:p>
        </w:tc>
        <w:tc>
          <w:tcPr>
            <w:tcW w:w="3463" w:type="dxa"/>
          </w:tcPr>
          <w:p w:rsidR="00461B42" w:rsidRPr="008D74DC" w:rsidRDefault="00461B42" w:rsidP="007B0853">
            <w:pPr>
              <w:rPr>
                <w:rFonts w:ascii="Arial" w:hAnsi="Arial" w:cs="Arial"/>
                <w:b/>
                <w:sz w:val="24"/>
                <w:szCs w:val="24"/>
              </w:rPr>
            </w:pPr>
            <w:r>
              <w:rPr>
                <w:rFonts w:ascii="Arial" w:hAnsi="Arial" w:cs="Arial"/>
                <w:b/>
                <w:sz w:val="24"/>
                <w:szCs w:val="24"/>
              </w:rPr>
              <w:t>Gemeentehuis JL4 / Europese school</w:t>
            </w:r>
          </w:p>
        </w:tc>
        <w:tc>
          <w:tcPr>
            <w:tcW w:w="4715" w:type="dxa"/>
          </w:tcPr>
          <w:p w:rsidR="00461B42" w:rsidRDefault="008D538B" w:rsidP="007B0853">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8D538B" w:rsidP="007B0853">
            <w:pPr>
              <w:rPr>
                <w:rFonts w:ascii="Arial" w:hAnsi="Arial" w:cs="Arial"/>
                <w:b/>
                <w:sz w:val="24"/>
                <w:szCs w:val="24"/>
              </w:rPr>
            </w:pPr>
            <w:r>
              <w:rPr>
                <w:rFonts w:ascii="Arial" w:hAnsi="Arial" w:cs="Arial"/>
                <w:b/>
                <w:sz w:val="24"/>
                <w:szCs w:val="24"/>
              </w:rPr>
              <w:t>Planning</w:t>
            </w:r>
          </w:p>
        </w:tc>
      </w:tr>
      <w:tr w:rsidR="008D538B" w:rsidTr="007012CA">
        <w:tc>
          <w:tcPr>
            <w:tcW w:w="2165" w:type="dxa"/>
            <w:shd w:val="clear" w:color="auto" w:fill="FFE599" w:themeFill="accent4" w:themeFillTint="66"/>
          </w:tcPr>
          <w:p w:rsidR="008D538B" w:rsidRDefault="008D538B" w:rsidP="007B0853">
            <w:pPr>
              <w:rPr>
                <w:rFonts w:ascii="Arial" w:hAnsi="Arial" w:cs="Arial"/>
                <w:sz w:val="24"/>
                <w:szCs w:val="24"/>
              </w:rPr>
            </w:pPr>
            <w:r>
              <w:rPr>
                <w:rFonts w:ascii="Arial" w:hAnsi="Arial" w:cs="Arial"/>
                <w:sz w:val="24"/>
                <w:szCs w:val="24"/>
              </w:rPr>
              <w:t>Portefeuillehouder</w:t>
            </w:r>
          </w:p>
        </w:tc>
        <w:tc>
          <w:tcPr>
            <w:tcW w:w="3463" w:type="dxa"/>
            <w:shd w:val="clear" w:color="auto" w:fill="FFE599" w:themeFill="accent4" w:themeFillTint="66"/>
          </w:tcPr>
          <w:p w:rsidR="008D538B" w:rsidRPr="00874A06" w:rsidRDefault="008D538B" w:rsidP="00325A06">
            <w:pPr>
              <w:rPr>
                <w:rFonts w:ascii="Arial" w:hAnsi="Arial" w:cs="Arial"/>
                <w:sz w:val="24"/>
                <w:szCs w:val="24"/>
              </w:rPr>
            </w:pPr>
            <w:r>
              <w:rPr>
                <w:rFonts w:ascii="Arial" w:hAnsi="Arial" w:cs="Arial"/>
                <w:sz w:val="24"/>
                <w:szCs w:val="24"/>
              </w:rPr>
              <w:t>Antoine Tromp</w:t>
            </w:r>
          </w:p>
        </w:tc>
        <w:tc>
          <w:tcPr>
            <w:tcW w:w="4715" w:type="dxa"/>
          </w:tcPr>
          <w:p w:rsidR="008D538B" w:rsidRPr="00874A06" w:rsidRDefault="008D538B" w:rsidP="00325A06">
            <w:pPr>
              <w:rPr>
                <w:rFonts w:ascii="Arial" w:hAnsi="Arial" w:cs="Arial"/>
                <w:sz w:val="24"/>
                <w:szCs w:val="24"/>
              </w:rPr>
            </w:pPr>
          </w:p>
        </w:tc>
        <w:tc>
          <w:tcPr>
            <w:tcW w:w="3119" w:type="dxa"/>
          </w:tcPr>
          <w:p w:rsidR="008D538B" w:rsidRPr="00874A06" w:rsidRDefault="008D538B" w:rsidP="00325A06">
            <w:pPr>
              <w:rPr>
                <w:rFonts w:ascii="Arial" w:hAnsi="Arial" w:cs="Arial"/>
                <w:sz w:val="24"/>
                <w:szCs w:val="24"/>
              </w:rPr>
            </w:pPr>
          </w:p>
        </w:tc>
      </w:tr>
      <w:tr w:rsidR="00461B42" w:rsidTr="007012CA">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 xml:space="preserve">Aanpassing ten opzichte van eerste formatieakkoord </w:t>
            </w:r>
          </w:p>
        </w:tc>
        <w:tc>
          <w:tcPr>
            <w:tcW w:w="3463" w:type="dxa"/>
            <w:shd w:val="clear" w:color="auto" w:fill="F2F2F2" w:themeFill="background1" w:themeFillShade="F2"/>
          </w:tcPr>
          <w:p w:rsidR="00461B42" w:rsidRDefault="00461B42" w:rsidP="00325A06">
            <w:pPr>
              <w:rPr>
                <w:rFonts w:ascii="Arial" w:hAnsi="Arial" w:cs="Arial"/>
                <w:sz w:val="24"/>
                <w:szCs w:val="24"/>
              </w:rPr>
            </w:pPr>
            <w:r w:rsidRPr="00874A06">
              <w:rPr>
                <w:rFonts w:ascii="Arial" w:hAnsi="Arial" w:cs="Arial"/>
                <w:sz w:val="24"/>
                <w:szCs w:val="24"/>
              </w:rPr>
              <w:t>Alkmaar ondersteunen bij haar ambitie om de Europese school daar te vestigen</w:t>
            </w:r>
          </w:p>
          <w:p w:rsidR="00461B42" w:rsidRDefault="00461B42" w:rsidP="00EA25B5">
            <w:pPr>
              <w:rPr>
                <w:rFonts w:ascii="Arial" w:hAnsi="Arial" w:cs="Arial"/>
                <w:sz w:val="24"/>
                <w:szCs w:val="24"/>
              </w:rPr>
            </w:pPr>
            <w:r w:rsidRPr="00200DCF">
              <w:rPr>
                <w:rFonts w:ascii="Arial" w:hAnsi="Arial" w:cs="Arial"/>
                <w:sz w:val="24"/>
                <w:szCs w:val="24"/>
              </w:rPr>
              <w:t xml:space="preserve">Locatie Jan Ligthartstraat aan Alkmaar beschikbaar stellen </w:t>
            </w:r>
            <w:r>
              <w:rPr>
                <w:rFonts w:ascii="Arial" w:hAnsi="Arial" w:cs="Arial"/>
                <w:sz w:val="24"/>
                <w:szCs w:val="24"/>
              </w:rPr>
              <w:t xml:space="preserve">als locatie </w:t>
            </w:r>
            <w:r w:rsidRPr="00200DCF">
              <w:rPr>
                <w:rFonts w:ascii="Arial" w:hAnsi="Arial" w:cs="Arial"/>
                <w:sz w:val="24"/>
                <w:szCs w:val="24"/>
              </w:rPr>
              <w:t>voor vestiging van de Europese school</w:t>
            </w:r>
            <w:r>
              <w:rPr>
                <w:rFonts w:ascii="Arial" w:hAnsi="Arial" w:cs="Arial"/>
                <w:sz w:val="24"/>
                <w:szCs w:val="24"/>
              </w:rPr>
              <w:t xml:space="preserve"> in Alkmaar</w:t>
            </w:r>
            <w:r w:rsidRPr="00200DCF">
              <w:rPr>
                <w:rFonts w:ascii="Arial" w:hAnsi="Arial" w:cs="Arial"/>
                <w:sz w:val="24"/>
                <w:szCs w:val="24"/>
              </w:rPr>
              <w:t xml:space="preserve">. </w:t>
            </w:r>
          </w:p>
        </w:tc>
        <w:tc>
          <w:tcPr>
            <w:tcW w:w="4715" w:type="dxa"/>
          </w:tcPr>
          <w:p w:rsidR="00615B0B" w:rsidRPr="00615B0B" w:rsidRDefault="00615B0B" w:rsidP="00615B0B">
            <w:pPr>
              <w:rPr>
                <w:rFonts w:ascii="Arial" w:eastAsia="Times New Roman" w:hAnsi="Arial" w:cs="Arial"/>
                <w:sz w:val="24"/>
                <w:szCs w:val="24"/>
              </w:rPr>
            </w:pPr>
            <w:r w:rsidRPr="00615B0B">
              <w:rPr>
                <w:rFonts w:ascii="Arial" w:eastAsia="Times New Roman" w:hAnsi="Arial" w:cs="Arial"/>
                <w:sz w:val="24"/>
                <w:szCs w:val="24"/>
              </w:rPr>
              <w:t xml:space="preserve">Wij hebben de werkorganisatie BUCH gevraagd of het gebouw aan de Jan Ligthartstraat 4 in Alkmaar op korte termijn kan worden vrij gemaakt om als locatie voor de Europese School  te worden aangeboden. </w:t>
            </w:r>
          </w:p>
          <w:p w:rsidR="00615B0B" w:rsidRPr="00615B0B" w:rsidRDefault="00615B0B" w:rsidP="00615B0B">
            <w:pPr>
              <w:rPr>
                <w:rFonts w:ascii="Arial" w:eastAsia="Times New Roman" w:hAnsi="Arial" w:cs="Arial"/>
                <w:sz w:val="24"/>
                <w:szCs w:val="24"/>
              </w:rPr>
            </w:pPr>
            <w:r w:rsidRPr="00615B0B">
              <w:rPr>
                <w:rFonts w:ascii="Arial" w:eastAsia="Times New Roman" w:hAnsi="Arial" w:cs="Arial"/>
                <w:sz w:val="24"/>
                <w:szCs w:val="24"/>
              </w:rPr>
              <w:t xml:space="preserve">Dat blijkt niet het geval. </w:t>
            </w:r>
          </w:p>
          <w:p w:rsidR="00615B0B" w:rsidRDefault="00615B0B" w:rsidP="00615B0B">
            <w:pPr>
              <w:rPr>
                <w:rFonts w:ascii="Arial" w:eastAsia="Times New Roman" w:hAnsi="Arial" w:cs="Arial"/>
                <w:sz w:val="24"/>
                <w:szCs w:val="24"/>
              </w:rPr>
            </w:pPr>
          </w:p>
          <w:p w:rsidR="00615B0B" w:rsidRPr="00615B0B" w:rsidRDefault="00615B0B" w:rsidP="00615B0B">
            <w:pPr>
              <w:rPr>
                <w:rFonts w:ascii="Arial" w:eastAsia="Times New Roman" w:hAnsi="Arial" w:cs="Arial"/>
                <w:sz w:val="24"/>
                <w:szCs w:val="24"/>
              </w:rPr>
            </w:pPr>
            <w:r w:rsidRPr="00615B0B">
              <w:rPr>
                <w:rFonts w:ascii="Arial" w:eastAsia="Times New Roman" w:hAnsi="Arial" w:cs="Arial"/>
                <w:sz w:val="24"/>
                <w:szCs w:val="24"/>
              </w:rPr>
              <w:t>Wij hebben het gebouw Jan Ligthartstraat 4  aan de gemeente Alkmaar aangeboden als locatie voor de Europese school.</w:t>
            </w:r>
          </w:p>
          <w:p w:rsidR="00615B0B" w:rsidRPr="00615B0B" w:rsidRDefault="00615B0B" w:rsidP="00615B0B">
            <w:pPr>
              <w:rPr>
                <w:rFonts w:ascii="Arial" w:eastAsia="Times New Roman" w:hAnsi="Arial" w:cs="Arial"/>
                <w:sz w:val="24"/>
                <w:szCs w:val="24"/>
              </w:rPr>
            </w:pPr>
            <w:r w:rsidRPr="00615B0B">
              <w:rPr>
                <w:rFonts w:ascii="Arial" w:eastAsia="Times New Roman" w:hAnsi="Arial" w:cs="Arial"/>
                <w:sz w:val="24"/>
                <w:szCs w:val="24"/>
              </w:rPr>
              <w:t xml:space="preserve">Het college van Alkmaar heeft laten weten geen gebruik van dat aanbod te willen maken, omdat zij (een) andere locatie(s) beschikbaar hebben. </w:t>
            </w:r>
          </w:p>
          <w:p w:rsidR="00153246" w:rsidRDefault="00153246" w:rsidP="00325A06">
            <w:pPr>
              <w:rPr>
                <w:rFonts w:ascii="Arial" w:hAnsi="Arial" w:cs="Arial"/>
                <w:sz w:val="24"/>
                <w:szCs w:val="24"/>
              </w:rPr>
            </w:pPr>
          </w:p>
          <w:p w:rsidR="00153246" w:rsidRPr="00874A06" w:rsidRDefault="00153246" w:rsidP="00325A06">
            <w:pPr>
              <w:rPr>
                <w:rFonts w:ascii="Arial" w:hAnsi="Arial" w:cs="Arial"/>
                <w:sz w:val="24"/>
                <w:szCs w:val="24"/>
              </w:rPr>
            </w:pPr>
            <w:r>
              <w:rPr>
                <w:rFonts w:ascii="Arial" w:hAnsi="Arial" w:cs="Arial"/>
                <w:sz w:val="24"/>
                <w:szCs w:val="24"/>
              </w:rPr>
              <w:t>Besluitvorming ligt bij de EU in Brussel.</w:t>
            </w:r>
          </w:p>
        </w:tc>
        <w:tc>
          <w:tcPr>
            <w:tcW w:w="3119" w:type="dxa"/>
          </w:tcPr>
          <w:p w:rsidR="00461B42" w:rsidRDefault="00615B0B" w:rsidP="00325A06">
            <w:pPr>
              <w:rPr>
                <w:rFonts w:ascii="Arial" w:hAnsi="Arial" w:cs="Arial"/>
                <w:sz w:val="24"/>
                <w:szCs w:val="24"/>
              </w:rPr>
            </w:pPr>
            <w:r>
              <w:rPr>
                <w:rFonts w:ascii="Arial" w:hAnsi="Arial" w:cs="Arial"/>
                <w:sz w:val="24"/>
                <w:szCs w:val="24"/>
              </w:rPr>
              <w:t>Afgerond.</w:t>
            </w:r>
          </w:p>
          <w:p w:rsidR="00153246" w:rsidRDefault="00153246" w:rsidP="00325A06">
            <w:pPr>
              <w:rPr>
                <w:rFonts w:ascii="Arial" w:hAnsi="Arial" w:cs="Arial"/>
                <w:sz w:val="24"/>
                <w:szCs w:val="24"/>
              </w:rPr>
            </w:pPr>
          </w:p>
          <w:p w:rsidR="00153246" w:rsidRDefault="00153246" w:rsidP="00325A06">
            <w:pPr>
              <w:rPr>
                <w:rFonts w:ascii="Arial" w:hAnsi="Arial" w:cs="Arial"/>
                <w:sz w:val="24"/>
                <w:szCs w:val="24"/>
              </w:rPr>
            </w:pPr>
          </w:p>
          <w:p w:rsidR="00153246" w:rsidRDefault="00153246" w:rsidP="00325A06">
            <w:pPr>
              <w:rPr>
                <w:rFonts w:ascii="Arial" w:hAnsi="Arial" w:cs="Arial"/>
                <w:sz w:val="24"/>
                <w:szCs w:val="24"/>
              </w:rPr>
            </w:pPr>
          </w:p>
          <w:p w:rsidR="00153246" w:rsidRPr="00874A06" w:rsidRDefault="00153246" w:rsidP="00325A06">
            <w:pPr>
              <w:rPr>
                <w:rFonts w:ascii="Arial" w:hAnsi="Arial" w:cs="Arial"/>
                <w:sz w:val="24"/>
                <w:szCs w:val="24"/>
              </w:rPr>
            </w:pPr>
          </w:p>
        </w:tc>
      </w:tr>
    </w:tbl>
    <w:p w:rsidR="007012CA" w:rsidRDefault="007012CA" w:rsidP="00447962">
      <w:pPr>
        <w:rPr>
          <w:rFonts w:ascii="Arial" w:hAnsi="Arial" w:cs="Arial"/>
          <w:sz w:val="24"/>
          <w:szCs w:val="24"/>
        </w:rPr>
      </w:pPr>
    </w:p>
    <w:p w:rsidR="007012CA" w:rsidRDefault="007012CA">
      <w:pPr>
        <w:rPr>
          <w:rFonts w:ascii="Arial" w:hAnsi="Arial" w:cs="Arial"/>
          <w:sz w:val="24"/>
          <w:szCs w:val="24"/>
        </w:rPr>
      </w:pPr>
      <w:r>
        <w:rPr>
          <w:rFonts w:ascii="Arial" w:hAnsi="Arial" w:cs="Arial"/>
          <w:sz w:val="24"/>
          <w:szCs w:val="24"/>
        </w:rPr>
        <w:br w:type="page"/>
      </w:r>
    </w:p>
    <w:p w:rsidR="00C45DDE" w:rsidRDefault="00C45DDE" w:rsidP="00447962">
      <w:pPr>
        <w:rPr>
          <w:rFonts w:ascii="Arial" w:hAnsi="Arial" w:cs="Arial"/>
          <w:sz w:val="24"/>
          <w:szCs w:val="24"/>
        </w:rPr>
      </w:pPr>
    </w:p>
    <w:p w:rsidR="00776944" w:rsidRDefault="00776944" w:rsidP="00776944">
      <w:pPr>
        <w:rPr>
          <w:rFonts w:ascii="Arial" w:hAnsi="Arial" w:cs="Arial"/>
          <w:sz w:val="24"/>
          <w:szCs w:val="24"/>
        </w:rPr>
      </w:pPr>
      <w:r>
        <w:rPr>
          <w:rFonts w:ascii="Arial" w:hAnsi="Arial" w:cs="Arial"/>
          <w:sz w:val="24"/>
          <w:szCs w:val="24"/>
        </w:rPr>
        <w:t>RUIMTELIJKE ORDENING EN VOLKSHUISVESTING</w:t>
      </w:r>
    </w:p>
    <w:tbl>
      <w:tblPr>
        <w:tblStyle w:val="Tabelraster"/>
        <w:tblW w:w="0" w:type="auto"/>
        <w:tblLook w:val="04A0" w:firstRow="1" w:lastRow="0" w:firstColumn="1" w:lastColumn="0" w:noHBand="0" w:noVBand="1"/>
      </w:tblPr>
      <w:tblGrid>
        <w:gridCol w:w="2165"/>
        <w:gridCol w:w="3497"/>
        <w:gridCol w:w="4681"/>
        <w:gridCol w:w="3119"/>
      </w:tblGrid>
      <w:tr w:rsidR="008D538B" w:rsidTr="00FF04E8">
        <w:tc>
          <w:tcPr>
            <w:tcW w:w="2165" w:type="dxa"/>
          </w:tcPr>
          <w:p w:rsidR="008D538B" w:rsidRPr="008D74DC" w:rsidRDefault="008D538B" w:rsidP="008D538B">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9</w:t>
            </w:r>
          </w:p>
        </w:tc>
        <w:tc>
          <w:tcPr>
            <w:tcW w:w="3497" w:type="dxa"/>
          </w:tcPr>
          <w:p w:rsidR="008D538B" w:rsidRPr="008D74DC" w:rsidRDefault="008D538B" w:rsidP="008D538B">
            <w:pPr>
              <w:rPr>
                <w:rFonts w:ascii="Arial" w:hAnsi="Arial" w:cs="Arial"/>
                <w:b/>
                <w:sz w:val="24"/>
                <w:szCs w:val="24"/>
              </w:rPr>
            </w:pPr>
            <w:r w:rsidRPr="00521711">
              <w:rPr>
                <w:rFonts w:ascii="Arial" w:hAnsi="Arial" w:cs="Arial"/>
                <w:b/>
                <w:sz w:val="24"/>
                <w:szCs w:val="24"/>
              </w:rPr>
              <w:t>(B)ENG, circulair / natuur</w:t>
            </w:r>
            <w:r>
              <w:rPr>
                <w:rFonts w:ascii="Arial" w:hAnsi="Arial" w:cs="Arial"/>
                <w:b/>
                <w:sz w:val="24"/>
                <w:szCs w:val="24"/>
              </w:rPr>
              <w:t xml:space="preserve"> </w:t>
            </w:r>
            <w:r w:rsidRPr="00521711">
              <w:rPr>
                <w:rFonts w:ascii="Arial" w:hAnsi="Arial" w:cs="Arial"/>
                <w:b/>
                <w:sz w:val="24"/>
                <w:szCs w:val="24"/>
              </w:rPr>
              <w:t>inclusief bouwen</w:t>
            </w:r>
            <w:r>
              <w:rPr>
                <w:rFonts w:ascii="Arial" w:hAnsi="Arial" w:cs="Arial"/>
                <w:b/>
                <w:sz w:val="24"/>
                <w:szCs w:val="24"/>
              </w:rPr>
              <w:t xml:space="preserve"> waar dit in de bestaande plannen mogelijk en </w:t>
            </w:r>
            <w:r w:rsidR="00CF47A2">
              <w:rPr>
                <w:rFonts w:ascii="Arial" w:hAnsi="Arial" w:cs="Arial"/>
                <w:b/>
                <w:sz w:val="24"/>
                <w:szCs w:val="24"/>
              </w:rPr>
              <w:t xml:space="preserve">realistisch </w:t>
            </w:r>
            <w:r>
              <w:rPr>
                <w:rFonts w:ascii="Arial" w:hAnsi="Arial" w:cs="Arial"/>
                <w:b/>
                <w:sz w:val="24"/>
                <w:szCs w:val="24"/>
              </w:rPr>
              <w:t>is</w:t>
            </w:r>
          </w:p>
        </w:tc>
        <w:tc>
          <w:tcPr>
            <w:tcW w:w="4681" w:type="dxa"/>
          </w:tcPr>
          <w:p w:rsidR="008D538B" w:rsidRDefault="008D538B" w:rsidP="008D538B">
            <w:pPr>
              <w:rPr>
                <w:rFonts w:ascii="Arial" w:hAnsi="Arial" w:cs="Arial"/>
                <w:b/>
                <w:sz w:val="24"/>
                <w:szCs w:val="24"/>
              </w:rPr>
            </w:pPr>
            <w:r>
              <w:rPr>
                <w:rFonts w:ascii="Arial" w:hAnsi="Arial" w:cs="Arial"/>
                <w:b/>
                <w:sz w:val="24"/>
                <w:szCs w:val="24"/>
              </w:rPr>
              <w:t>Informatie over het onderdeel</w:t>
            </w:r>
          </w:p>
        </w:tc>
        <w:tc>
          <w:tcPr>
            <w:tcW w:w="3119" w:type="dxa"/>
          </w:tcPr>
          <w:p w:rsidR="008D538B" w:rsidRPr="00521711" w:rsidRDefault="008D538B" w:rsidP="008D538B">
            <w:pPr>
              <w:rPr>
                <w:rFonts w:ascii="Arial" w:hAnsi="Arial" w:cs="Arial"/>
                <w:b/>
                <w:sz w:val="24"/>
                <w:szCs w:val="24"/>
              </w:rPr>
            </w:pPr>
            <w:r>
              <w:rPr>
                <w:rFonts w:ascii="Arial" w:hAnsi="Arial" w:cs="Arial"/>
                <w:b/>
                <w:sz w:val="24"/>
                <w:szCs w:val="24"/>
              </w:rPr>
              <w:t>Planning</w:t>
            </w:r>
          </w:p>
        </w:tc>
      </w:tr>
      <w:tr w:rsidR="008D538B" w:rsidTr="00FF04E8">
        <w:tc>
          <w:tcPr>
            <w:tcW w:w="2165" w:type="dxa"/>
            <w:shd w:val="clear" w:color="auto" w:fill="C5E0B3" w:themeFill="accent6" w:themeFillTint="66"/>
          </w:tcPr>
          <w:p w:rsidR="008D538B" w:rsidRDefault="008D538B" w:rsidP="008D538B">
            <w:pPr>
              <w:rPr>
                <w:rFonts w:ascii="Arial" w:hAnsi="Arial" w:cs="Arial"/>
                <w:sz w:val="24"/>
                <w:szCs w:val="24"/>
              </w:rPr>
            </w:pPr>
            <w:r>
              <w:rPr>
                <w:rFonts w:ascii="Arial" w:hAnsi="Arial" w:cs="Arial"/>
                <w:sz w:val="24"/>
                <w:szCs w:val="24"/>
              </w:rPr>
              <w:t>Portefeuillehouder</w:t>
            </w:r>
          </w:p>
        </w:tc>
        <w:tc>
          <w:tcPr>
            <w:tcW w:w="3497" w:type="dxa"/>
            <w:shd w:val="clear" w:color="auto" w:fill="C5E0B3" w:themeFill="accent6" w:themeFillTint="66"/>
          </w:tcPr>
          <w:p w:rsidR="008D538B" w:rsidRPr="00521711" w:rsidRDefault="00CF47A2" w:rsidP="008D538B">
            <w:pPr>
              <w:rPr>
                <w:rFonts w:ascii="Arial" w:hAnsi="Arial" w:cs="Arial"/>
                <w:sz w:val="24"/>
                <w:szCs w:val="24"/>
              </w:rPr>
            </w:pPr>
            <w:r>
              <w:rPr>
                <w:rFonts w:ascii="Arial" w:hAnsi="Arial" w:cs="Arial"/>
                <w:sz w:val="24"/>
                <w:szCs w:val="24"/>
              </w:rPr>
              <w:t>Klaas Valkering</w:t>
            </w:r>
          </w:p>
        </w:tc>
        <w:tc>
          <w:tcPr>
            <w:tcW w:w="4681" w:type="dxa"/>
          </w:tcPr>
          <w:p w:rsidR="008D538B" w:rsidRPr="00521711" w:rsidRDefault="008D538B" w:rsidP="008D538B">
            <w:pPr>
              <w:rPr>
                <w:rFonts w:ascii="Arial" w:hAnsi="Arial" w:cs="Arial"/>
                <w:sz w:val="24"/>
                <w:szCs w:val="24"/>
              </w:rPr>
            </w:pPr>
          </w:p>
        </w:tc>
        <w:tc>
          <w:tcPr>
            <w:tcW w:w="3119" w:type="dxa"/>
          </w:tcPr>
          <w:p w:rsidR="008D538B" w:rsidRPr="00521711" w:rsidRDefault="008D538B" w:rsidP="008D538B">
            <w:pPr>
              <w:rPr>
                <w:rFonts w:ascii="Arial" w:hAnsi="Arial" w:cs="Arial"/>
                <w:sz w:val="24"/>
                <w:szCs w:val="24"/>
              </w:rPr>
            </w:pPr>
          </w:p>
        </w:tc>
      </w:tr>
      <w:tr w:rsidR="008D538B" w:rsidTr="00FF04E8">
        <w:tc>
          <w:tcPr>
            <w:tcW w:w="2165" w:type="dxa"/>
            <w:shd w:val="clear" w:color="auto" w:fill="F2F2F2" w:themeFill="background1" w:themeFillShade="F2"/>
          </w:tcPr>
          <w:p w:rsidR="008D538B" w:rsidRDefault="008D538B" w:rsidP="008D538B">
            <w:pPr>
              <w:rPr>
                <w:rFonts w:ascii="Arial" w:hAnsi="Arial" w:cs="Arial"/>
                <w:sz w:val="24"/>
                <w:szCs w:val="24"/>
              </w:rPr>
            </w:pPr>
            <w:r>
              <w:rPr>
                <w:rFonts w:ascii="Arial" w:hAnsi="Arial" w:cs="Arial"/>
                <w:sz w:val="24"/>
                <w:szCs w:val="24"/>
              </w:rPr>
              <w:t xml:space="preserve">Aanpassing ten opzichte van eerste formatieakkoord </w:t>
            </w:r>
          </w:p>
        </w:tc>
        <w:tc>
          <w:tcPr>
            <w:tcW w:w="3497" w:type="dxa"/>
            <w:shd w:val="clear" w:color="auto" w:fill="F2F2F2" w:themeFill="background1" w:themeFillShade="F2"/>
          </w:tcPr>
          <w:p w:rsidR="008D538B" w:rsidRDefault="008D538B" w:rsidP="008D538B">
            <w:pPr>
              <w:rPr>
                <w:rFonts w:ascii="Arial" w:hAnsi="Arial" w:cs="Arial"/>
                <w:sz w:val="24"/>
                <w:szCs w:val="24"/>
              </w:rPr>
            </w:pPr>
            <w:r w:rsidRPr="00521711">
              <w:rPr>
                <w:rFonts w:ascii="Arial" w:hAnsi="Arial" w:cs="Arial"/>
                <w:sz w:val="24"/>
                <w:szCs w:val="24"/>
              </w:rPr>
              <w:t xml:space="preserve">Voor alle huidige plannen op het gebied van woningbouw (met woon of recreatieve functie) en utiliteitsbouw -in de matrix zowel als daarbuiten- geldt als algemene voorwaarde dat zij </w:t>
            </w:r>
            <w:r>
              <w:rPr>
                <w:rFonts w:ascii="Arial" w:hAnsi="Arial" w:cs="Arial"/>
                <w:sz w:val="24"/>
                <w:szCs w:val="24"/>
              </w:rPr>
              <w:t xml:space="preserve">maximaal </w:t>
            </w:r>
            <w:r w:rsidRPr="00521711">
              <w:rPr>
                <w:rFonts w:ascii="Arial" w:hAnsi="Arial" w:cs="Arial"/>
                <w:sz w:val="24"/>
                <w:szCs w:val="24"/>
              </w:rPr>
              <w:t>voldoen aan (B)ENG, circulair en natuur inclusief</w:t>
            </w:r>
            <w:r>
              <w:rPr>
                <w:rFonts w:ascii="Arial" w:hAnsi="Arial" w:cs="Arial"/>
                <w:sz w:val="24"/>
                <w:szCs w:val="24"/>
              </w:rPr>
              <w:t xml:space="preserve"> mits dit realistisch is en niet vertragend werkt op de realisatie van de woningen.</w:t>
            </w:r>
          </w:p>
        </w:tc>
        <w:tc>
          <w:tcPr>
            <w:tcW w:w="4681" w:type="dxa"/>
          </w:tcPr>
          <w:p w:rsidR="008D538B" w:rsidRPr="00521711" w:rsidRDefault="002932A2" w:rsidP="00084130">
            <w:pPr>
              <w:rPr>
                <w:rFonts w:ascii="Arial" w:hAnsi="Arial" w:cs="Arial"/>
                <w:sz w:val="24"/>
                <w:szCs w:val="24"/>
              </w:rPr>
            </w:pPr>
            <w:r>
              <w:rPr>
                <w:rFonts w:ascii="Arial" w:hAnsi="Arial" w:cs="Arial"/>
                <w:sz w:val="24"/>
                <w:szCs w:val="24"/>
              </w:rPr>
              <w:t xml:space="preserve">De regeling treedt per </w:t>
            </w:r>
            <w:r w:rsidR="00084130">
              <w:rPr>
                <w:rFonts w:ascii="Arial" w:hAnsi="Arial" w:cs="Arial"/>
                <w:sz w:val="24"/>
                <w:szCs w:val="24"/>
              </w:rPr>
              <w:t>1</w:t>
            </w:r>
            <w:r>
              <w:rPr>
                <w:rFonts w:ascii="Arial" w:hAnsi="Arial" w:cs="Arial"/>
                <w:sz w:val="24"/>
                <w:szCs w:val="24"/>
              </w:rPr>
              <w:t xml:space="preserve"> j</w:t>
            </w:r>
            <w:r w:rsidR="00084130">
              <w:rPr>
                <w:rFonts w:ascii="Arial" w:hAnsi="Arial" w:cs="Arial"/>
                <w:sz w:val="24"/>
                <w:szCs w:val="24"/>
              </w:rPr>
              <w:t>an</w:t>
            </w:r>
            <w:r>
              <w:rPr>
                <w:rFonts w:ascii="Arial" w:hAnsi="Arial" w:cs="Arial"/>
                <w:sz w:val="24"/>
                <w:szCs w:val="24"/>
              </w:rPr>
              <w:t>u</w:t>
            </w:r>
            <w:r w:rsidR="00084130">
              <w:rPr>
                <w:rFonts w:ascii="Arial" w:hAnsi="Arial" w:cs="Arial"/>
                <w:sz w:val="24"/>
                <w:szCs w:val="24"/>
              </w:rPr>
              <w:t>ar</w:t>
            </w:r>
            <w:r>
              <w:rPr>
                <w:rFonts w:ascii="Arial" w:hAnsi="Arial" w:cs="Arial"/>
                <w:sz w:val="24"/>
                <w:szCs w:val="24"/>
              </w:rPr>
              <w:t>i 202</w:t>
            </w:r>
            <w:r w:rsidR="00084130">
              <w:rPr>
                <w:rFonts w:ascii="Arial" w:hAnsi="Arial" w:cs="Arial"/>
                <w:sz w:val="24"/>
                <w:szCs w:val="24"/>
              </w:rPr>
              <w:t>1</w:t>
            </w:r>
            <w:r>
              <w:rPr>
                <w:rFonts w:ascii="Arial" w:hAnsi="Arial" w:cs="Arial"/>
                <w:sz w:val="24"/>
                <w:szCs w:val="24"/>
              </w:rPr>
              <w:t xml:space="preserve"> in werking. Tot dit tijd mag de gemeente geen bovenwettelijke eisen stellen.</w:t>
            </w:r>
            <w:r w:rsidR="007012CA">
              <w:rPr>
                <w:rFonts w:ascii="Arial" w:hAnsi="Arial" w:cs="Arial"/>
                <w:sz w:val="24"/>
                <w:szCs w:val="24"/>
              </w:rPr>
              <w:t xml:space="preserve"> </w:t>
            </w:r>
            <w:r>
              <w:rPr>
                <w:rFonts w:ascii="Arial" w:hAnsi="Arial" w:cs="Arial"/>
                <w:sz w:val="24"/>
                <w:szCs w:val="24"/>
              </w:rPr>
              <w:t xml:space="preserve">(voor overheidsgebouwen gelden andere eisen). Het college probeert wel bij iedere gelegenheid te handelen uit de geest van zowel de nieuwe (B)ENG normen als de uitgangspunten van natuur inclusief </w:t>
            </w:r>
            <w:r w:rsidR="00615B0B">
              <w:rPr>
                <w:rFonts w:ascii="Arial" w:hAnsi="Arial" w:cs="Arial"/>
                <w:sz w:val="24"/>
                <w:szCs w:val="24"/>
              </w:rPr>
              <w:t xml:space="preserve">bouwen. </w:t>
            </w:r>
          </w:p>
        </w:tc>
        <w:tc>
          <w:tcPr>
            <w:tcW w:w="3119" w:type="dxa"/>
          </w:tcPr>
          <w:p w:rsidR="008D538B" w:rsidRPr="00521711" w:rsidRDefault="002932A2" w:rsidP="00084130">
            <w:pPr>
              <w:rPr>
                <w:rFonts w:ascii="Arial" w:hAnsi="Arial" w:cs="Arial"/>
                <w:sz w:val="24"/>
                <w:szCs w:val="24"/>
              </w:rPr>
            </w:pPr>
            <w:r>
              <w:rPr>
                <w:rFonts w:ascii="Arial" w:hAnsi="Arial" w:cs="Arial"/>
                <w:sz w:val="24"/>
                <w:szCs w:val="24"/>
              </w:rPr>
              <w:t>Start 1</w:t>
            </w:r>
            <w:r w:rsidR="00DC3E7C">
              <w:rPr>
                <w:rFonts w:ascii="Arial" w:hAnsi="Arial" w:cs="Arial"/>
                <w:sz w:val="24"/>
                <w:szCs w:val="24"/>
              </w:rPr>
              <w:t xml:space="preserve"> j</w:t>
            </w:r>
            <w:r w:rsidR="00084130">
              <w:rPr>
                <w:rFonts w:ascii="Arial" w:hAnsi="Arial" w:cs="Arial"/>
                <w:sz w:val="24"/>
                <w:szCs w:val="24"/>
              </w:rPr>
              <w:t>an</w:t>
            </w:r>
            <w:r w:rsidR="00DC3E7C">
              <w:rPr>
                <w:rFonts w:ascii="Arial" w:hAnsi="Arial" w:cs="Arial"/>
                <w:sz w:val="24"/>
                <w:szCs w:val="24"/>
              </w:rPr>
              <w:t>u</w:t>
            </w:r>
            <w:r w:rsidR="00084130">
              <w:rPr>
                <w:rFonts w:ascii="Arial" w:hAnsi="Arial" w:cs="Arial"/>
                <w:sz w:val="24"/>
                <w:szCs w:val="24"/>
              </w:rPr>
              <w:t>ar</w:t>
            </w:r>
            <w:r w:rsidR="00DC3E7C">
              <w:rPr>
                <w:rFonts w:ascii="Arial" w:hAnsi="Arial" w:cs="Arial"/>
                <w:sz w:val="24"/>
                <w:szCs w:val="24"/>
              </w:rPr>
              <w:t xml:space="preserve">i </w:t>
            </w:r>
            <w:r w:rsidR="00084130">
              <w:rPr>
                <w:rFonts w:ascii="Arial" w:hAnsi="Arial" w:cs="Arial"/>
                <w:sz w:val="24"/>
                <w:szCs w:val="24"/>
              </w:rPr>
              <w:t>2021</w:t>
            </w:r>
          </w:p>
        </w:tc>
      </w:tr>
    </w:tbl>
    <w:p w:rsidR="00FF04E8" w:rsidRDefault="00FF04E8"/>
    <w:p w:rsidR="00FF04E8" w:rsidRDefault="00FF04E8">
      <w:r>
        <w:br w:type="page"/>
      </w:r>
    </w:p>
    <w:p w:rsidR="00E738E9" w:rsidRDefault="00E738E9"/>
    <w:tbl>
      <w:tblPr>
        <w:tblStyle w:val="Tabelraster"/>
        <w:tblW w:w="0" w:type="auto"/>
        <w:tblLook w:val="04A0" w:firstRow="1" w:lastRow="0" w:firstColumn="1" w:lastColumn="0" w:noHBand="0" w:noVBand="1"/>
      </w:tblPr>
      <w:tblGrid>
        <w:gridCol w:w="2165"/>
        <w:gridCol w:w="3725"/>
        <w:gridCol w:w="4453"/>
        <w:gridCol w:w="3119"/>
      </w:tblGrid>
      <w:tr w:rsidR="00461B42" w:rsidTr="00FF04E8">
        <w:tc>
          <w:tcPr>
            <w:tcW w:w="2165" w:type="dxa"/>
          </w:tcPr>
          <w:p w:rsidR="00461B42" w:rsidRPr="008D74DC" w:rsidRDefault="00461B42" w:rsidP="007B0853">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10</w:t>
            </w:r>
          </w:p>
        </w:tc>
        <w:tc>
          <w:tcPr>
            <w:tcW w:w="3725" w:type="dxa"/>
          </w:tcPr>
          <w:p w:rsidR="00461B42" w:rsidRPr="008D74DC" w:rsidRDefault="00461B42" w:rsidP="00AA2CE9">
            <w:pPr>
              <w:rPr>
                <w:rFonts w:ascii="Arial" w:hAnsi="Arial" w:cs="Arial"/>
                <w:b/>
                <w:sz w:val="24"/>
                <w:szCs w:val="24"/>
              </w:rPr>
            </w:pPr>
            <w:r>
              <w:rPr>
                <w:rFonts w:ascii="Arial" w:hAnsi="Arial" w:cs="Arial"/>
                <w:b/>
                <w:sz w:val="24"/>
                <w:szCs w:val="24"/>
              </w:rPr>
              <w:t>Woningbouwlocatie Delversduin</w:t>
            </w:r>
          </w:p>
        </w:tc>
        <w:tc>
          <w:tcPr>
            <w:tcW w:w="4453" w:type="dxa"/>
          </w:tcPr>
          <w:p w:rsidR="00461B42" w:rsidRDefault="008D538B" w:rsidP="00AA2CE9">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8D538B" w:rsidP="00AA2CE9">
            <w:pPr>
              <w:rPr>
                <w:rFonts w:ascii="Arial" w:hAnsi="Arial" w:cs="Arial"/>
                <w:b/>
                <w:sz w:val="24"/>
                <w:szCs w:val="24"/>
              </w:rPr>
            </w:pPr>
            <w:r>
              <w:rPr>
                <w:rFonts w:ascii="Arial" w:hAnsi="Arial" w:cs="Arial"/>
                <w:b/>
                <w:sz w:val="24"/>
                <w:szCs w:val="24"/>
              </w:rPr>
              <w:t>Planning</w:t>
            </w:r>
          </w:p>
        </w:tc>
      </w:tr>
      <w:tr w:rsidR="008D538B" w:rsidTr="00FF04E8">
        <w:tc>
          <w:tcPr>
            <w:tcW w:w="2165" w:type="dxa"/>
            <w:shd w:val="clear" w:color="auto" w:fill="C5E0B3" w:themeFill="accent6" w:themeFillTint="66"/>
          </w:tcPr>
          <w:p w:rsidR="008D538B" w:rsidRDefault="008D538B" w:rsidP="007B0853">
            <w:pPr>
              <w:rPr>
                <w:rFonts w:ascii="Arial" w:hAnsi="Arial" w:cs="Arial"/>
                <w:sz w:val="24"/>
                <w:szCs w:val="24"/>
              </w:rPr>
            </w:pPr>
            <w:r>
              <w:rPr>
                <w:rFonts w:ascii="Arial" w:hAnsi="Arial" w:cs="Arial"/>
                <w:sz w:val="24"/>
                <w:szCs w:val="24"/>
              </w:rPr>
              <w:t>Portefeuillehouder</w:t>
            </w:r>
          </w:p>
        </w:tc>
        <w:tc>
          <w:tcPr>
            <w:tcW w:w="3725" w:type="dxa"/>
            <w:shd w:val="clear" w:color="auto" w:fill="C5E0B3" w:themeFill="accent6" w:themeFillTint="66"/>
          </w:tcPr>
          <w:p w:rsidR="008D538B" w:rsidRPr="00AA2CE9" w:rsidRDefault="008D538B" w:rsidP="007B0853">
            <w:pPr>
              <w:rPr>
                <w:rFonts w:ascii="Arial" w:hAnsi="Arial" w:cs="Arial"/>
                <w:sz w:val="24"/>
                <w:szCs w:val="24"/>
              </w:rPr>
            </w:pPr>
            <w:r>
              <w:rPr>
                <w:rFonts w:ascii="Arial" w:hAnsi="Arial" w:cs="Arial"/>
                <w:sz w:val="24"/>
                <w:szCs w:val="24"/>
              </w:rPr>
              <w:t>Klaas Valkering</w:t>
            </w:r>
          </w:p>
        </w:tc>
        <w:tc>
          <w:tcPr>
            <w:tcW w:w="4453" w:type="dxa"/>
          </w:tcPr>
          <w:p w:rsidR="008D538B" w:rsidRPr="00AA2CE9" w:rsidRDefault="008D538B" w:rsidP="007B0853">
            <w:pPr>
              <w:rPr>
                <w:rFonts w:ascii="Arial" w:hAnsi="Arial" w:cs="Arial"/>
                <w:sz w:val="24"/>
                <w:szCs w:val="24"/>
              </w:rPr>
            </w:pPr>
          </w:p>
        </w:tc>
        <w:tc>
          <w:tcPr>
            <w:tcW w:w="3119" w:type="dxa"/>
          </w:tcPr>
          <w:p w:rsidR="008D538B" w:rsidRPr="00AA2CE9" w:rsidRDefault="008D538B" w:rsidP="007B0853">
            <w:pPr>
              <w:rPr>
                <w:rFonts w:ascii="Arial" w:hAnsi="Arial" w:cs="Arial"/>
                <w:sz w:val="24"/>
                <w:szCs w:val="24"/>
              </w:rPr>
            </w:pPr>
          </w:p>
        </w:tc>
      </w:tr>
      <w:tr w:rsidR="00461B42" w:rsidTr="00FF04E8">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725" w:type="dxa"/>
            <w:shd w:val="clear" w:color="auto" w:fill="F2F2F2" w:themeFill="background1" w:themeFillShade="F2"/>
          </w:tcPr>
          <w:p w:rsidR="00461B42" w:rsidRDefault="00461B42" w:rsidP="007B0853">
            <w:pPr>
              <w:rPr>
                <w:rFonts w:ascii="Arial" w:hAnsi="Arial" w:cs="Arial"/>
                <w:sz w:val="24"/>
                <w:szCs w:val="24"/>
              </w:rPr>
            </w:pPr>
            <w:r w:rsidRPr="00AA2CE9">
              <w:rPr>
                <w:rFonts w:ascii="Arial" w:hAnsi="Arial" w:cs="Arial"/>
                <w:sz w:val="24"/>
                <w:szCs w:val="24"/>
              </w:rPr>
              <w:t>Zo snel mogelijk tot uitvoering brengen.</w:t>
            </w:r>
          </w:p>
        </w:tc>
        <w:tc>
          <w:tcPr>
            <w:tcW w:w="4453" w:type="dxa"/>
          </w:tcPr>
          <w:p w:rsidR="00461B42" w:rsidRPr="00AA2CE9" w:rsidRDefault="002932A2" w:rsidP="007B0853">
            <w:pPr>
              <w:rPr>
                <w:rFonts w:ascii="Arial" w:hAnsi="Arial" w:cs="Arial"/>
                <w:sz w:val="24"/>
                <w:szCs w:val="24"/>
              </w:rPr>
            </w:pPr>
            <w:r>
              <w:rPr>
                <w:rFonts w:ascii="Arial" w:hAnsi="Arial" w:cs="Arial"/>
                <w:sz w:val="24"/>
                <w:szCs w:val="24"/>
              </w:rPr>
              <w:t>Op dit moment worden voor het ontwerpbestemmingsplan nog diverse onderzoeken verricht. Een groot onderdeel daarvan behelst de natuurtoets in combinatie met de stikstofdepositie veroorzaakt door de nieuwbouw.</w:t>
            </w:r>
          </w:p>
        </w:tc>
        <w:tc>
          <w:tcPr>
            <w:tcW w:w="3119" w:type="dxa"/>
          </w:tcPr>
          <w:p w:rsidR="00461B42" w:rsidRPr="00AA2CE9" w:rsidRDefault="002932A2" w:rsidP="007B0853">
            <w:pPr>
              <w:rPr>
                <w:rFonts w:ascii="Arial" w:hAnsi="Arial" w:cs="Arial"/>
                <w:sz w:val="24"/>
                <w:szCs w:val="24"/>
              </w:rPr>
            </w:pPr>
            <w:r>
              <w:rPr>
                <w:rFonts w:ascii="Arial" w:hAnsi="Arial" w:cs="Arial"/>
                <w:sz w:val="24"/>
                <w:szCs w:val="24"/>
              </w:rPr>
              <w:t>Dit kwartaal worden de uitkomsten van de laatste onderzoeken verwacht.</w:t>
            </w:r>
            <w:r w:rsidR="00FF04E8">
              <w:rPr>
                <w:rFonts w:ascii="Arial" w:hAnsi="Arial" w:cs="Arial"/>
                <w:sz w:val="24"/>
                <w:szCs w:val="24"/>
              </w:rPr>
              <w:t xml:space="preserve"> De vervolg</w:t>
            </w:r>
            <w:r>
              <w:rPr>
                <w:rFonts w:ascii="Arial" w:hAnsi="Arial" w:cs="Arial"/>
                <w:sz w:val="24"/>
                <w:szCs w:val="24"/>
              </w:rPr>
              <w:t>planning is sterk afhankelijk van die uitkomsten.</w:t>
            </w:r>
          </w:p>
        </w:tc>
      </w:tr>
    </w:tbl>
    <w:p w:rsidR="00276E89" w:rsidRDefault="00276E89" w:rsidP="00447962">
      <w:pPr>
        <w:rPr>
          <w:rFonts w:ascii="Arial" w:hAnsi="Arial" w:cs="Arial"/>
          <w:sz w:val="24"/>
          <w:szCs w:val="24"/>
        </w:rPr>
      </w:pPr>
    </w:p>
    <w:p w:rsidR="00FF04E8" w:rsidRDefault="00FF04E8"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725"/>
        <w:gridCol w:w="4453"/>
        <w:gridCol w:w="3119"/>
      </w:tblGrid>
      <w:tr w:rsidR="00461B42" w:rsidTr="00FF04E8">
        <w:tc>
          <w:tcPr>
            <w:tcW w:w="2165" w:type="dxa"/>
          </w:tcPr>
          <w:p w:rsidR="00461B42" w:rsidRPr="008D74DC" w:rsidRDefault="00276E89" w:rsidP="007B0853">
            <w:pPr>
              <w:rPr>
                <w:rFonts w:ascii="Arial" w:hAnsi="Arial" w:cs="Arial"/>
                <w:b/>
                <w:sz w:val="24"/>
                <w:szCs w:val="24"/>
              </w:rPr>
            </w:pPr>
            <w:r>
              <w:rPr>
                <w:rFonts w:ascii="Arial" w:hAnsi="Arial" w:cs="Arial"/>
                <w:sz w:val="24"/>
                <w:szCs w:val="24"/>
              </w:rPr>
              <w:br w:type="page"/>
            </w:r>
            <w:r w:rsidR="00461B42" w:rsidRPr="008D74DC">
              <w:rPr>
                <w:rFonts w:ascii="Arial" w:hAnsi="Arial" w:cs="Arial"/>
                <w:b/>
                <w:sz w:val="24"/>
                <w:szCs w:val="24"/>
              </w:rPr>
              <w:t>Onderdeel</w:t>
            </w:r>
            <w:r w:rsidR="00970B99">
              <w:rPr>
                <w:rFonts w:ascii="Arial" w:hAnsi="Arial" w:cs="Arial"/>
                <w:b/>
                <w:sz w:val="24"/>
                <w:szCs w:val="24"/>
              </w:rPr>
              <w:t xml:space="preserve"> 11</w:t>
            </w:r>
          </w:p>
        </w:tc>
        <w:tc>
          <w:tcPr>
            <w:tcW w:w="3725" w:type="dxa"/>
          </w:tcPr>
          <w:p w:rsidR="00461B42" w:rsidRPr="008D74DC" w:rsidRDefault="00461B42" w:rsidP="00276E89">
            <w:pPr>
              <w:rPr>
                <w:rFonts w:ascii="Arial" w:hAnsi="Arial" w:cs="Arial"/>
                <w:b/>
                <w:sz w:val="24"/>
                <w:szCs w:val="24"/>
              </w:rPr>
            </w:pPr>
            <w:r>
              <w:rPr>
                <w:rFonts w:ascii="Arial" w:hAnsi="Arial" w:cs="Arial"/>
                <w:b/>
                <w:sz w:val="24"/>
                <w:szCs w:val="24"/>
              </w:rPr>
              <w:t>Woningbouwlocatie Europese School, Gemeentewerf</w:t>
            </w:r>
          </w:p>
        </w:tc>
        <w:tc>
          <w:tcPr>
            <w:tcW w:w="4453" w:type="dxa"/>
          </w:tcPr>
          <w:p w:rsidR="00461B42" w:rsidRDefault="008D538B" w:rsidP="00276E89">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8D538B" w:rsidP="00276E89">
            <w:pPr>
              <w:rPr>
                <w:rFonts w:ascii="Arial" w:hAnsi="Arial" w:cs="Arial"/>
                <w:b/>
                <w:sz w:val="24"/>
                <w:szCs w:val="24"/>
              </w:rPr>
            </w:pPr>
            <w:r>
              <w:rPr>
                <w:rFonts w:ascii="Arial" w:hAnsi="Arial" w:cs="Arial"/>
                <w:b/>
                <w:sz w:val="24"/>
                <w:szCs w:val="24"/>
              </w:rPr>
              <w:t>Planning</w:t>
            </w:r>
          </w:p>
        </w:tc>
      </w:tr>
      <w:tr w:rsidR="008D538B" w:rsidTr="00FF04E8">
        <w:tc>
          <w:tcPr>
            <w:tcW w:w="2165" w:type="dxa"/>
            <w:shd w:val="clear" w:color="auto" w:fill="C5E0B3" w:themeFill="accent6" w:themeFillTint="66"/>
          </w:tcPr>
          <w:p w:rsidR="008D538B" w:rsidRDefault="008D538B" w:rsidP="007B0853">
            <w:pPr>
              <w:rPr>
                <w:rFonts w:ascii="Arial" w:hAnsi="Arial" w:cs="Arial"/>
                <w:sz w:val="24"/>
                <w:szCs w:val="24"/>
              </w:rPr>
            </w:pPr>
            <w:r>
              <w:rPr>
                <w:rFonts w:ascii="Arial" w:hAnsi="Arial" w:cs="Arial"/>
                <w:sz w:val="24"/>
                <w:szCs w:val="24"/>
              </w:rPr>
              <w:t>Portefeuillehouder</w:t>
            </w:r>
          </w:p>
        </w:tc>
        <w:tc>
          <w:tcPr>
            <w:tcW w:w="3725" w:type="dxa"/>
            <w:shd w:val="clear" w:color="auto" w:fill="C5E0B3" w:themeFill="accent6" w:themeFillTint="66"/>
          </w:tcPr>
          <w:p w:rsidR="008D538B" w:rsidRDefault="00CF47A2" w:rsidP="009F66E0">
            <w:pPr>
              <w:rPr>
                <w:rFonts w:ascii="Arial" w:hAnsi="Arial" w:cs="Arial"/>
                <w:sz w:val="24"/>
                <w:szCs w:val="24"/>
              </w:rPr>
            </w:pPr>
            <w:r>
              <w:rPr>
                <w:rFonts w:ascii="Arial" w:hAnsi="Arial" w:cs="Arial"/>
                <w:sz w:val="24"/>
                <w:szCs w:val="24"/>
              </w:rPr>
              <w:t>Klaas Valkering</w:t>
            </w:r>
          </w:p>
        </w:tc>
        <w:tc>
          <w:tcPr>
            <w:tcW w:w="4453" w:type="dxa"/>
          </w:tcPr>
          <w:p w:rsidR="008D538B" w:rsidRDefault="008D538B" w:rsidP="009F66E0">
            <w:pPr>
              <w:rPr>
                <w:rFonts w:ascii="Arial" w:hAnsi="Arial" w:cs="Arial"/>
                <w:sz w:val="24"/>
                <w:szCs w:val="24"/>
              </w:rPr>
            </w:pPr>
          </w:p>
        </w:tc>
        <w:tc>
          <w:tcPr>
            <w:tcW w:w="3119" w:type="dxa"/>
          </w:tcPr>
          <w:p w:rsidR="008D538B" w:rsidRDefault="008D538B" w:rsidP="009F66E0">
            <w:pPr>
              <w:rPr>
                <w:rFonts w:ascii="Arial" w:hAnsi="Arial" w:cs="Arial"/>
                <w:sz w:val="24"/>
                <w:szCs w:val="24"/>
              </w:rPr>
            </w:pPr>
          </w:p>
        </w:tc>
      </w:tr>
      <w:tr w:rsidR="00461B42" w:rsidTr="00FF04E8">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725" w:type="dxa"/>
            <w:shd w:val="clear" w:color="auto" w:fill="F2F2F2" w:themeFill="background1" w:themeFillShade="F2"/>
          </w:tcPr>
          <w:p w:rsidR="00461B42" w:rsidRDefault="00461B42" w:rsidP="009F66E0">
            <w:pPr>
              <w:rPr>
                <w:rFonts w:ascii="Arial" w:hAnsi="Arial" w:cs="Arial"/>
                <w:sz w:val="24"/>
                <w:szCs w:val="24"/>
              </w:rPr>
            </w:pPr>
            <w:r>
              <w:rPr>
                <w:rFonts w:ascii="Arial" w:hAnsi="Arial" w:cs="Arial"/>
                <w:sz w:val="24"/>
                <w:szCs w:val="24"/>
              </w:rPr>
              <w:t>Ontwikkelen van een ruimtelijk kader voor toekomstige woningbouwlocatie Europese school en de gemeentewerf</w:t>
            </w:r>
            <w:r w:rsidRPr="00AA2CE9">
              <w:rPr>
                <w:rFonts w:ascii="Arial" w:hAnsi="Arial" w:cs="Arial"/>
                <w:sz w:val="24"/>
                <w:szCs w:val="24"/>
              </w:rPr>
              <w:t>.</w:t>
            </w:r>
            <w:r>
              <w:rPr>
                <w:rFonts w:ascii="Arial" w:hAnsi="Arial" w:cs="Arial"/>
                <w:sz w:val="24"/>
                <w:szCs w:val="24"/>
              </w:rPr>
              <w:t xml:space="preserve"> Aansluiting op BSV ontwikkeling en bouw gewenst. </w:t>
            </w:r>
          </w:p>
        </w:tc>
        <w:tc>
          <w:tcPr>
            <w:tcW w:w="4453" w:type="dxa"/>
          </w:tcPr>
          <w:p w:rsidR="00461B42" w:rsidRDefault="002932A2" w:rsidP="009F66E0">
            <w:pPr>
              <w:rPr>
                <w:rFonts w:ascii="Arial" w:hAnsi="Arial" w:cs="Arial"/>
                <w:sz w:val="24"/>
                <w:szCs w:val="24"/>
              </w:rPr>
            </w:pPr>
            <w:r>
              <w:rPr>
                <w:rFonts w:ascii="Arial" w:hAnsi="Arial" w:cs="Arial"/>
                <w:sz w:val="24"/>
                <w:szCs w:val="24"/>
              </w:rPr>
              <w:t xml:space="preserve">Voor het gebied Bergen Oost is een structuurvisie in voorbereiding. </w:t>
            </w:r>
            <w:r w:rsidR="00FA72E1">
              <w:rPr>
                <w:rFonts w:ascii="Arial" w:hAnsi="Arial" w:cs="Arial"/>
                <w:sz w:val="24"/>
                <w:szCs w:val="24"/>
              </w:rPr>
              <w:t xml:space="preserve">Hier worden onder meer de diverse kansen uit het gebied in kaart gebracht. </w:t>
            </w:r>
          </w:p>
        </w:tc>
        <w:tc>
          <w:tcPr>
            <w:tcW w:w="3119" w:type="dxa"/>
          </w:tcPr>
          <w:p w:rsidR="00461B42" w:rsidRDefault="00FA72E1" w:rsidP="00FF04E8">
            <w:pPr>
              <w:rPr>
                <w:rFonts w:ascii="Arial" w:hAnsi="Arial" w:cs="Arial"/>
                <w:sz w:val="24"/>
                <w:szCs w:val="24"/>
              </w:rPr>
            </w:pPr>
            <w:r>
              <w:rPr>
                <w:rFonts w:ascii="Arial" w:hAnsi="Arial" w:cs="Arial"/>
                <w:sz w:val="24"/>
                <w:szCs w:val="24"/>
              </w:rPr>
              <w:t xml:space="preserve">Na besluitvorming door het college eind eerste kwartaal 2020 </w:t>
            </w:r>
            <w:r w:rsidR="00FF04E8">
              <w:rPr>
                <w:rFonts w:ascii="Arial" w:hAnsi="Arial" w:cs="Arial"/>
                <w:sz w:val="24"/>
                <w:szCs w:val="24"/>
              </w:rPr>
              <w:t xml:space="preserve">wordt </w:t>
            </w:r>
            <w:r>
              <w:rPr>
                <w:rFonts w:ascii="Arial" w:hAnsi="Arial" w:cs="Arial"/>
                <w:sz w:val="24"/>
                <w:szCs w:val="24"/>
              </w:rPr>
              <w:t xml:space="preserve">de structuurvisie vrij gegeven voor inspraak. De raad </w:t>
            </w:r>
            <w:r w:rsidR="00FF04E8">
              <w:rPr>
                <w:rFonts w:ascii="Arial" w:hAnsi="Arial" w:cs="Arial"/>
                <w:sz w:val="24"/>
                <w:szCs w:val="24"/>
              </w:rPr>
              <w:t xml:space="preserve">kan </w:t>
            </w:r>
            <w:r>
              <w:rPr>
                <w:rFonts w:ascii="Arial" w:hAnsi="Arial" w:cs="Arial"/>
                <w:sz w:val="24"/>
                <w:szCs w:val="24"/>
              </w:rPr>
              <w:t>de visie naar verwachting eind tweede kwartaal 2020  vaststellen.</w:t>
            </w:r>
          </w:p>
        </w:tc>
      </w:tr>
    </w:tbl>
    <w:p w:rsidR="00FF04E8" w:rsidRDefault="00FF04E8">
      <w:pPr>
        <w:rPr>
          <w:rFonts w:ascii="Arial" w:hAnsi="Arial" w:cs="Arial"/>
          <w:sz w:val="24"/>
          <w:szCs w:val="24"/>
        </w:rPr>
      </w:pPr>
    </w:p>
    <w:p w:rsidR="00FF04E8" w:rsidRDefault="00FF04E8">
      <w:pPr>
        <w:rPr>
          <w:rFonts w:ascii="Arial" w:hAnsi="Arial" w:cs="Arial"/>
          <w:sz w:val="24"/>
          <w:szCs w:val="24"/>
        </w:rPr>
      </w:pPr>
      <w:r>
        <w:rPr>
          <w:rFonts w:ascii="Arial" w:hAnsi="Arial" w:cs="Arial"/>
          <w:sz w:val="24"/>
          <w:szCs w:val="24"/>
        </w:rPr>
        <w:br w:type="page"/>
      </w:r>
    </w:p>
    <w:p w:rsidR="00276E89" w:rsidRDefault="00276E89">
      <w:pPr>
        <w:rPr>
          <w:rFonts w:ascii="Arial" w:hAnsi="Arial" w:cs="Arial"/>
          <w:sz w:val="24"/>
          <w:szCs w:val="24"/>
        </w:rPr>
      </w:pPr>
    </w:p>
    <w:tbl>
      <w:tblPr>
        <w:tblStyle w:val="Tabelraster"/>
        <w:tblW w:w="0" w:type="auto"/>
        <w:tblLook w:val="04A0" w:firstRow="1" w:lastRow="0" w:firstColumn="1" w:lastColumn="0" w:noHBand="0" w:noVBand="1"/>
      </w:tblPr>
      <w:tblGrid>
        <w:gridCol w:w="2165"/>
        <w:gridCol w:w="3725"/>
        <w:gridCol w:w="4453"/>
        <w:gridCol w:w="3119"/>
      </w:tblGrid>
      <w:tr w:rsidR="00461B42" w:rsidTr="00FF04E8">
        <w:tc>
          <w:tcPr>
            <w:tcW w:w="2165" w:type="dxa"/>
          </w:tcPr>
          <w:p w:rsidR="00461B42" w:rsidRPr="008D74DC" w:rsidRDefault="0004622A" w:rsidP="007B0853">
            <w:pPr>
              <w:rPr>
                <w:rFonts w:ascii="Arial" w:hAnsi="Arial" w:cs="Arial"/>
                <w:b/>
                <w:sz w:val="24"/>
                <w:szCs w:val="24"/>
              </w:rPr>
            </w:pPr>
            <w:r>
              <w:rPr>
                <w:rFonts w:ascii="Arial" w:hAnsi="Arial" w:cs="Arial"/>
                <w:sz w:val="24"/>
                <w:szCs w:val="24"/>
              </w:rPr>
              <w:br w:type="page"/>
            </w:r>
            <w:r w:rsidR="00461B42" w:rsidRPr="008D74DC">
              <w:rPr>
                <w:rFonts w:ascii="Arial" w:hAnsi="Arial" w:cs="Arial"/>
                <w:b/>
                <w:sz w:val="24"/>
                <w:szCs w:val="24"/>
              </w:rPr>
              <w:t>Onderdeel</w:t>
            </w:r>
            <w:r w:rsidR="00970B99">
              <w:rPr>
                <w:rFonts w:ascii="Arial" w:hAnsi="Arial" w:cs="Arial"/>
                <w:b/>
                <w:sz w:val="24"/>
                <w:szCs w:val="24"/>
              </w:rPr>
              <w:t xml:space="preserve"> 12</w:t>
            </w:r>
          </w:p>
        </w:tc>
        <w:tc>
          <w:tcPr>
            <w:tcW w:w="3725" w:type="dxa"/>
          </w:tcPr>
          <w:p w:rsidR="00461B42" w:rsidRPr="008D74DC" w:rsidRDefault="00461B42" w:rsidP="00276E89">
            <w:pPr>
              <w:rPr>
                <w:rFonts w:ascii="Arial" w:hAnsi="Arial" w:cs="Arial"/>
                <w:b/>
                <w:sz w:val="24"/>
                <w:szCs w:val="24"/>
              </w:rPr>
            </w:pPr>
            <w:r>
              <w:rPr>
                <w:rFonts w:ascii="Arial" w:hAnsi="Arial" w:cs="Arial"/>
                <w:b/>
                <w:sz w:val="24"/>
                <w:szCs w:val="24"/>
              </w:rPr>
              <w:t>Woningbouwlocatie BSV</w:t>
            </w:r>
          </w:p>
        </w:tc>
        <w:tc>
          <w:tcPr>
            <w:tcW w:w="4453" w:type="dxa"/>
          </w:tcPr>
          <w:p w:rsidR="00461B42" w:rsidRDefault="008D538B" w:rsidP="00276E89">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8D538B" w:rsidP="00276E89">
            <w:pPr>
              <w:rPr>
                <w:rFonts w:ascii="Arial" w:hAnsi="Arial" w:cs="Arial"/>
                <w:b/>
                <w:sz w:val="24"/>
                <w:szCs w:val="24"/>
              </w:rPr>
            </w:pPr>
            <w:r>
              <w:rPr>
                <w:rFonts w:ascii="Arial" w:hAnsi="Arial" w:cs="Arial"/>
                <w:b/>
                <w:sz w:val="24"/>
                <w:szCs w:val="24"/>
              </w:rPr>
              <w:t>Planning</w:t>
            </w:r>
          </w:p>
        </w:tc>
      </w:tr>
      <w:tr w:rsidR="008D538B" w:rsidTr="00FF04E8">
        <w:tc>
          <w:tcPr>
            <w:tcW w:w="2165" w:type="dxa"/>
            <w:shd w:val="clear" w:color="auto" w:fill="C5E0B3" w:themeFill="accent6" w:themeFillTint="66"/>
          </w:tcPr>
          <w:p w:rsidR="008D538B" w:rsidRDefault="008D538B" w:rsidP="007B0853">
            <w:pPr>
              <w:rPr>
                <w:rFonts w:ascii="Arial" w:hAnsi="Arial" w:cs="Arial"/>
                <w:sz w:val="24"/>
                <w:szCs w:val="24"/>
              </w:rPr>
            </w:pPr>
            <w:r>
              <w:rPr>
                <w:rFonts w:ascii="Arial" w:hAnsi="Arial" w:cs="Arial"/>
                <w:sz w:val="24"/>
                <w:szCs w:val="24"/>
              </w:rPr>
              <w:t>Portefeuillehouder</w:t>
            </w:r>
          </w:p>
        </w:tc>
        <w:tc>
          <w:tcPr>
            <w:tcW w:w="3725" w:type="dxa"/>
            <w:shd w:val="clear" w:color="auto" w:fill="C5E0B3" w:themeFill="accent6" w:themeFillTint="66"/>
          </w:tcPr>
          <w:p w:rsidR="008D538B" w:rsidRPr="00AA2CE9" w:rsidRDefault="008D538B" w:rsidP="007B0853">
            <w:pPr>
              <w:rPr>
                <w:rFonts w:ascii="Arial" w:hAnsi="Arial" w:cs="Arial"/>
                <w:sz w:val="24"/>
                <w:szCs w:val="24"/>
              </w:rPr>
            </w:pPr>
            <w:r>
              <w:rPr>
                <w:rFonts w:ascii="Arial" w:hAnsi="Arial" w:cs="Arial"/>
                <w:sz w:val="24"/>
                <w:szCs w:val="24"/>
              </w:rPr>
              <w:t>Klaas Valkering</w:t>
            </w:r>
          </w:p>
        </w:tc>
        <w:tc>
          <w:tcPr>
            <w:tcW w:w="4453" w:type="dxa"/>
          </w:tcPr>
          <w:p w:rsidR="008D538B" w:rsidRPr="00AA2CE9" w:rsidRDefault="008D538B" w:rsidP="007B0853">
            <w:pPr>
              <w:rPr>
                <w:rFonts w:ascii="Arial" w:hAnsi="Arial" w:cs="Arial"/>
                <w:sz w:val="24"/>
                <w:szCs w:val="24"/>
              </w:rPr>
            </w:pPr>
          </w:p>
        </w:tc>
        <w:tc>
          <w:tcPr>
            <w:tcW w:w="3119" w:type="dxa"/>
          </w:tcPr>
          <w:p w:rsidR="008D538B" w:rsidRPr="00AA2CE9" w:rsidRDefault="008D538B" w:rsidP="007B0853">
            <w:pPr>
              <w:rPr>
                <w:rFonts w:ascii="Arial" w:hAnsi="Arial" w:cs="Arial"/>
                <w:sz w:val="24"/>
                <w:szCs w:val="24"/>
              </w:rPr>
            </w:pPr>
          </w:p>
        </w:tc>
      </w:tr>
      <w:tr w:rsidR="00461B42" w:rsidTr="00FF04E8">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725" w:type="dxa"/>
            <w:shd w:val="clear" w:color="auto" w:fill="F2F2F2" w:themeFill="background1" w:themeFillShade="F2"/>
          </w:tcPr>
          <w:p w:rsidR="00461B42" w:rsidRDefault="00461B42" w:rsidP="007B0853">
            <w:pPr>
              <w:rPr>
                <w:rFonts w:ascii="Arial" w:hAnsi="Arial" w:cs="Arial"/>
                <w:sz w:val="24"/>
                <w:szCs w:val="24"/>
              </w:rPr>
            </w:pPr>
            <w:r w:rsidRPr="00AA2CE9">
              <w:rPr>
                <w:rFonts w:ascii="Arial" w:hAnsi="Arial" w:cs="Arial"/>
                <w:sz w:val="24"/>
                <w:szCs w:val="24"/>
              </w:rPr>
              <w:t>Zo snel mogelijk tot uitvoering brengen.</w:t>
            </w:r>
            <w:r>
              <w:rPr>
                <w:rFonts w:ascii="Arial" w:hAnsi="Arial" w:cs="Arial"/>
                <w:sz w:val="24"/>
                <w:szCs w:val="24"/>
              </w:rPr>
              <w:t xml:space="preserve"> Ruimtelijk in samenhang zien met vrijval locaties Europese school en gemeentewerf.</w:t>
            </w:r>
          </w:p>
        </w:tc>
        <w:tc>
          <w:tcPr>
            <w:tcW w:w="4453" w:type="dxa"/>
          </w:tcPr>
          <w:p w:rsidR="00461B42" w:rsidRPr="00AA2CE9" w:rsidRDefault="00FA72E1" w:rsidP="00FF04E8">
            <w:pPr>
              <w:rPr>
                <w:rFonts w:ascii="Arial" w:hAnsi="Arial" w:cs="Arial"/>
                <w:sz w:val="24"/>
                <w:szCs w:val="24"/>
              </w:rPr>
            </w:pPr>
            <w:r>
              <w:rPr>
                <w:rFonts w:ascii="Arial" w:hAnsi="Arial" w:cs="Arial"/>
                <w:sz w:val="24"/>
                <w:szCs w:val="24"/>
              </w:rPr>
              <w:t xml:space="preserve">De raad heeft opgedragen de ruimtelijke indeling van het gebied te optimaliseren. Dit proces is in een afrondende fase. Na het ondertekenen van de intentie overeenkomst </w:t>
            </w:r>
            <w:r w:rsidR="00FF04E8">
              <w:rPr>
                <w:rFonts w:ascii="Arial" w:hAnsi="Arial" w:cs="Arial"/>
                <w:sz w:val="24"/>
                <w:szCs w:val="24"/>
              </w:rPr>
              <w:t xml:space="preserve">wordt </w:t>
            </w:r>
            <w:r>
              <w:rPr>
                <w:rFonts w:ascii="Arial" w:hAnsi="Arial" w:cs="Arial"/>
                <w:sz w:val="24"/>
                <w:szCs w:val="24"/>
              </w:rPr>
              <w:t xml:space="preserve"> het best</w:t>
            </w:r>
            <w:r w:rsidR="00FF04E8">
              <w:rPr>
                <w:rFonts w:ascii="Arial" w:hAnsi="Arial" w:cs="Arial"/>
                <w:sz w:val="24"/>
                <w:szCs w:val="24"/>
              </w:rPr>
              <w:t xml:space="preserve">emmingsplan in procedure </w:t>
            </w:r>
            <w:r>
              <w:rPr>
                <w:rFonts w:ascii="Arial" w:hAnsi="Arial" w:cs="Arial"/>
                <w:sz w:val="24"/>
                <w:szCs w:val="24"/>
              </w:rPr>
              <w:t>gebracht.</w:t>
            </w:r>
          </w:p>
        </w:tc>
        <w:tc>
          <w:tcPr>
            <w:tcW w:w="3119" w:type="dxa"/>
          </w:tcPr>
          <w:p w:rsidR="00461B42" w:rsidRPr="00AA2CE9" w:rsidRDefault="00FA72E1" w:rsidP="007B0853">
            <w:pPr>
              <w:rPr>
                <w:rFonts w:ascii="Arial" w:hAnsi="Arial" w:cs="Arial"/>
                <w:sz w:val="24"/>
                <w:szCs w:val="24"/>
              </w:rPr>
            </w:pPr>
            <w:r>
              <w:rPr>
                <w:rFonts w:ascii="Arial" w:hAnsi="Arial" w:cs="Arial"/>
                <w:sz w:val="24"/>
                <w:szCs w:val="24"/>
              </w:rPr>
              <w:t>Optimalisatie van de planvorming moet aan het einde van het eerste kwartaal zijn gerealiseerd.</w:t>
            </w:r>
          </w:p>
        </w:tc>
      </w:tr>
    </w:tbl>
    <w:p w:rsidR="00447962" w:rsidRDefault="00447962" w:rsidP="00447962">
      <w:pPr>
        <w:rPr>
          <w:rFonts w:ascii="Arial" w:hAnsi="Arial" w:cs="Arial"/>
          <w:sz w:val="24"/>
          <w:szCs w:val="24"/>
        </w:rPr>
      </w:pPr>
    </w:p>
    <w:p w:rsidR="00FF04E8" w:rsidRDefault="00FF04E8" w:rsidP="00447962">
      <w:pPr>
        <w:rPr>
          <w:rFonts w:ascii="Arial" w:hAnsi="Arial" w:cs="Arial"/>
          <w:sz w:val="24"/>
          <w:szCs w:val="24"/>
        </w:rPr>
      </w:pPr>
    </w:p>
    <w:p w:rsidR="002F2F6B" w:rsidRDefault="002F2F6B">
      <w:pPr>
        <w:rPr>
          <w:rFonts w:ascii="Arial" w:hAnsi="Arial" w:cs="Arial"/>
          <w:sz w:val="24"/>
          <w:szCs w:val="24"/>
        </w:rPr>
      </w:pPr>
    </w:p>
    <w:tbl>
      <w:tblPr>
        <w:tblStyle w:val="Tabelraster"/>
        <w:tblW w:w="0" w:type="auto"/>
        <w:tblLook w:val="04A0" w:firstRow="1" w:lastRow="0" w:firstColumn="1" w:lastColumn="0" w:noHBand="0" w:noVBand="1"/>
      </w:tblPr>
      <w:tblGrid>
        <w:gridCol w:w="2165"/>
        <w:gridCol w:w="3575"/>
        <w:gridCol w:w="4603"/>
        <w:gridCol w:w="3119"/>
      </w:tblGrid>
      <w:tr w:rsidR="00461B42" w:rsidTr="00FF04E8">
        <w:tc>
          <w:tcPr>
            <w:tcW w:w="2165" w:type="dxa"/>
          </w:tcPr>
          <w:p w:rsidR="00461B42" w:rsidRPr="008D74DC" w:rsidRDefault="00461B42"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13</w:t>
            </w:r>
          </w:p>
        </w:tc>
        <w:tc>
          <w:tcPr>
            <w:tcW w:w="3575" w:type="dxa"/>
          </w:tcPr>
          <w:p w:rsidR="00461B42" w:rsidRPr="008D74DC" w:rsidRDefault="00461B42" w:rsidP="001B32C6">
            <w:pPr>
              <w:rPr>
                <w:rFonts w:ascii="Arial" w:hAnsi="Arial" w:cs="Arial"/>
                <w:b/>
                <w:sz w:val="24"/>
                <w:szCs w:val="24"/>
              </w:rPr>
            </w:pPr>
            <w:r>
              <w:rPr>
                <w:rFonts w:ascii="Arial" w:hAnsi="Arial" w:cs="Arial"/>
                <w:b/>
                <w:sz w:val="24"/>
                <w:szCs w:val="24"/>
              </w:rPr>
              <w:t>Ontwikkeling Schoorl</w:t>
            </w:r>
          </w:p>
        </w:tc>
        <w:tc>
          <w:tcPr>
            <w:tcW w:w="4603" w:type="dxa"/>
          </w:tcPr>
          <w:p w:rsidR="00461B42" w:rsidRDefault="005615ED" w:rsidP="001B32C6">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8D538B" w:rsidP="001B32C6">
            <w:pPr>
              <w:rPr>
                <w:rFonts w:ascii="Arial" w:hAnsi="Arial" w:cs="Arial"/>
                <w:b/>
                <w:sz w:val="24"/>
                <w:szCs w:val="24"/>
              </w:rPr>
            </w:pPr>
            <w:r>
              <w:rPr>
                <w:rFonts w:ascii="Arial" w:hAnsi="Arial" w:cs="Arial"/>
                <w:b/>
                <w:sz w:val="24"/>
                <w:szCs w:val="24"/>
              </w:rPr>
              <w:t>Planning</w:t>
            </w:r>
          </w:p>
        </w:tc>
      </w:tr>
      <w:tr w:rsidR="005615ED" w:rsidTr="00FF04E8">
        <w:tc>
          <w:tcPr>
            <w:tcW w:w="2165" w:type="dxa"/>
            <w:shd w:val="clear" w:color="auto" w:fill="B4C6E7" w:themeFill="accent5"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575" w:type="dxa"/>
            <w:shd w:val="clear" w:color="auto" w:fill="B4C6E7" w:themeFill="accent5" w:themeFillTint="66"/>
          </w:tcPr>
          <w:p w:rsidR="005615ED" w:rsidRPr="002F24F7" w:rsidRDefault="00FE0B36" w:rsidP="001B32C6">
            <w:pPr>
              <w:rPr>
                <w:rFonts w:ascii="Arial" w:hAnsi="Arial" w:cs="Arial"/>
                <w:sz w:val="24"/>
                <w:szCs w:val="24"/>
              </w:rPr>
            </w:pPr>
            <w:r>
              <w:rPr>
                <w:rFonts w:ascii="Arial" w:hAnsi="Arial" w:cs="Arial"/>
                <w:sz w:val="24"/>
                <w:szCs w:val="24"/>
              </w:rPr>
              <w:t>Erik Bekkering</w:t>
            </w:r>
          </w:p>
        </w:tc>
        <w:tc>
          <w:tcPr>
            <w:tcW w:w="4603" w:type="dxa"/>
            <w:shd w:val="clear" w:color="auto" w:fill="FFFFFF" w:themeFill="background1"/>
          </w:tcPr>
          <w:p w:rsidR="005615ED" w:rsidRPr="002F24F7" w:rsidRDefault="005615ED" w:rsidP="00FE0B36">
            <w:pPr>
              <w:rPr>
                <w:rFonts w:ascii="Arial" w:hAnsi="Arial" w:cs="Arial"/>
                <w:sz w:val="24"/>
                <w:szCs w:val="24"/>
              </w:rPr>
            </w:pPr>
          </w:p>
        </w:tc>
        <w:tc>
          <w:tcPr>
            <w:tcW w:w="3119" w:type="dxa"/>
          </w:tcPr>
          <w:p w:rsidR="005615ED" w:rsidRPr="002F24F7" w:rsidRDefault="005615ED" w:rsidP="001B32C6">
            <w:pPr>
              <w:rPr>
                <w:rFonts w:ascii="Arial" w:hAnsi="Arial" w:cs="Arial"/>
                <w:sz w:val="24"/>
                <w:szCs w:val="24"/>
              </w:rPr>
            </w:pPr>
          </w:p>
        </w:tc>
      </w:tr>
      <w:tr w:rsidR="00320C3F" w:rsidTr="00FF04E8">
        <w:tc>
          <w:tcPr>
            <w:tcW w:w="2165" w:type="dxa"/>
            <w:shd w:val="clear" w:color="auto" w:fill="F2F2F2" w:themeFill="background1" w:themeFillShade="F2"/>
          </w:tcPr>
          <w:p w:rsidR="00320C3F" w:rsidRDefault="00320C3F" w:rsidP="00320C3F">
            <w:pPr>
              <w:rPr>
                <w:rFonts w:ascii="Arial" w:hAnsi="Arial" w:cs="Arial"/>
                <w:sz w:val="24"/>
                <w:szCs w:val="24"/>
              </w:rPr>
            </w:pPr>
            <w:r>
              <w:rPr>
                <w:rFonts w:ascii="Arial" w:hAnsi="Arial" w:cs="Arial"/>
                <w:sz w:val="24"/>
                <w:szCs w:val="24"/>
              </w:rPr>
              <w:t xml:space="preserve">Aanpassing ten opzichte van eerste formatieakkoord </w:t>
            </w:r>
          </w:p>
        </w:tc>
        <w:tc>
          <w:tcPr>
            <w:tcW w:w="3575" w:type="dxa"/>
            <w:shd w:val="clear" w:color="auto" w:fill="F2F2F2" w:themeFill="background1" w:themeFillShade="F2"/>
          </w:tcPr>
          <w:p w:rsidR="00320C3F" w:rsidRDefault="00320C3F" w:rsidP="00320C3F">
            <w:pPr>
              <w:rPr>
                <w:rFonts w:ascii="Arial" w:hAnsi="Arial" w:cs="Arial"/>
                <w:sz w:val="24"/>
                <w:szCs w:val="24"/>
              </w:rPr>
            </w:pPr>
            <w:r w:rsidRPr="002F24F7">
              <w:rPr>
                <w:rFonts w:ascii="Arial" w:hAnsi="Arial" w:cs="Arial"/>
                <w:sz w:val="24"/>
                <w:szCs w:val="24"/>
              </w:rPr>
              <w:t>Gezamenlijk met bewonersgroepen keuzes maken tot herinrichting, inzicht geven in planning van realisatie.</w:t>
            </w:r>
          </w:p>
        </w:tc>
        <w:tc>
          <w:tcPr>
            <w:tcW w:w="4603" w:type="dxa"/>
          </w:tcPr>
          <w:p w:rsidR="00320C3F" w:rsidRDefault="00070F3A" w:rsidP="00320C3F">
            <w:pPr>
              <w:rPr>
                <w:rFonts w:ascii="Arial" w:hAnsi="Arial" w:cs="Arial"/>
                <w:sz w:val="24"/>
                <w:szCs w:val="24"/>
              </w:rPr>
            </w:pPr>
            <w:r>
              <w:rPr>
                <w:rFonts w:ascii="Arial" w:hAnsi="Arial" w:cs="Arial"/>
                <w:sz w:val="24"/>
                <w:szCs w:val="24"/>
              </w:rPr>
              <w:t>De raad heeft op 7 november 2019 een besluit genomen over de openbare</w:t>
            </w:r>
            <w:r w:rsidR="00AF0E35">
              <w:rPr>
                <w:rFonts w:ascii="Arial" w:hAnsi="Arial" w:cs="Arial"/>
                <w:sz w:val="24"/>
                <w:szCs w:val="24"/>
              </w:rPr>
              <w:t xml:space="preserve"> ruimte en de pilot voor de rijrichting op de Heereweg.</w:t>
            </w:r>
          </w:p>
          <w:p w:rsidR="00CF47A2" w:rsidRPr="002F24F7" w:rsidRDefault="00CF47A2" w:rsidP="00320C3F">
            <w:pPr>
              <w:rPr>
                <w:rFonts w:ascii="Arial" w:hAnsi="Arial" w:cs="Arial"/>
                <w:sz w:val="24"/>
                <w:szCs w:val="24"/>
              </w:rPr>
            </w:pPr>
          </w:p>
        </w:tc>
        <w:tc>
          <w:tcPr>
            <w:tcW w:w="3119" w:type="dxa"/>
          </w:tcPr>
          <w:p w:rsidR="00320C3F" w:rsidRPr="002F24F7" w:rsidRDefault="00084130" w:rsidP="00084130">
            <w:pPr>
              <w:rPr>
                <w:rFonts w:ascii="Arial" w:hAnsi="Arial" w:cs="Arial"/>
                <w:sz w:val="24"/>
                <w:szCs w:val="24"/>
              </w:rPr>
            </w:pPr>
            <w:r w:rsidRPr="00084130">
              <w:rPr>
                <w:rFonts w:ascii="Arial" w:hAnsi="Arial" w:cs="Arial"/>
                <w:sz w:val="24"/>
                <w:szCs w:val="24"/>
              </w:rPr>
              <w:t xml:space="preserve">Gesprekken met inwoners vinden plaats, optimalisatie planvorming moet in </w:t>
            </w:r>
            <w:r>
              <w:rPr>
                <w:rFonts w:ascii="Arial" w:hAnsi="Arial" w:cs="Arial"/>
                <w:sz w:val="24"/>
                <w:szCs w:val="24"/>
              </w:rPr>
              <w:t xml:space="preserve">het tweede kwartaal 2020 </w:t>
            </w:r>
            <w:r w:rsidRPr="00084130">
              <w:rPr>
                <w:rFonts w:ascii="Arial" w:hAnsi="Arial" w:cs="Arial"/>
                <w:sz w:val="24"/>
                <w:szCs w:val="24"/>
              </w:rPr>
              <w:t>zijn gerealiseerd.</w:t>
            </w:r>
          </w:p>
        </w:tc>
      </w:tr>
    </w:tbl>
    <w:p w:rsidR="002F2F6B" w:rsidRDefault="002F2F6B">
      <w:r>
        <w:br w:type="page"/>
      </w:r>
    </w:p>
    <w:tbl>
      <w:tblPr>
        <w:tblStyle w:val="Tabelraster"/>
        <w:tblW w:w="0" w:type="auto"/>
        <w:tblLook w:val="04A0" w:firstRow="1" w:lastRow="0" w:firstColumn="1" w:lastColumn="0" w:noHBand="0" w:noVBand="1"/>
      </w:tblPr>
      <w:tblGrid>
        <w:gridCol w:w="2165"/>
        <w:gridCol w:w="3785"/>
        <w:gridCol w:w="4393"/>
        <w:gridCol w:w="3119"/>
      </w:tblGrid>
      <w:tr w:rsidR="00461B42" w:rsidTr="00FF04E8">
        <w:tc>
          <w:tcPr>
            <w:tcW w:w="2165" w:type="dxa"/>
          </w:tcPr>
          <w:p w:rsidR="00461B42" w:rsidRPr="008D74DC" w:rsidRDefault="00461B42" w:rsidP="007B0853">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14</w:t>
            </w:r>
          </w:p>
        </w:tc>
        <w:tc>
          <w:tcPr>
            <w:tcW w:w="3785" w:type="dxa"/>
          </w:tcPr>
          <w:p w:rsidR="00461B42" w:rsidRPr="008D74DC" w:rsidRDefault="00461B42" w:rsidP="00DE4934">
            <w:pPr>
              <w:rPr>
                <w:rFonts w:ascii="Arial" w:hAnsi="Arial" w:cs="Arial"/>
                <w:b/>
                <w:sz w:val="24"/>
                <w:szCs w:val="24"/>
              </w:rPr>
            </w:pPr>
            <w:r>
              <w:rPr>
                <w:rFonts w:ascii="Arial" w:hAnsi="Arial" w:cs="Arial"/>
                <w:b/>
                <w:sz w:val="24"/>
                <w:szCs w:val="24"/>
              </w:rPr>
              <w:t>Woningbouwlocaties VV Adelbert en Egmond Binnen Zuid</w:t>
            </w:r>
          </w:p>
        </w:tc>
        <w:tc>
          <w:tcPr>
            <w:tcW w:w="4393" w:type="dxa"/>
          </w:tcPr>
          <w:p w:rsidR="00461B42" w:rsidRDefault="005615ED" w:rsidP="00DE4934">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5615ED" w:rsidP="00DE4934">
            <w:pPr>
              <w:rPr>
                <w:rFonts w:ascii="Arial" w:hAnsi="Arial" w:cs="Arial"/>
                <w:b/>
                <w:sz w:val="24"/>
                <w:szCs w:val="24"/>
              </w:rPr>
            </w:pPr>
            <w:r>
              <w:rPr>
                <w:rFonts w:ascii="Arial" w:hAnsi="Arial" w:cs="Arial"/>
                <w:b/>
                <w:sz w:val="24"/>
                <w:szCs w:val="24"/>
              </w:rPr>
              <w:t>Planning</w:t>
            </w:r>
          </w:p>
        </w:tc>
      </w:tr>
      <w:tr w:rsidR="005615ED" w:rsidTr="00FF04E8">
        <w:tc>
          <w:tcPr>
            <w:tcW w:w="2165" w:type="dxa"/>
            <w:shd w:val="clear" w:color="auto" w:fill="C5E0B3" w:themeFill="accent6" w:themeFillTint="66"/>
          </w:tcPr>
          <w:p w:rsidR="005615ED" w:rsidRDefault="005615ED" w:rsidP="007B0853">
            <w:pPr>
              <w:rPr>
                <w:rFonts w:ascii="Arial" w:hAnsi="Arial" w:cs="Arial"/>
                <w:sz w:val="24"/>
                <w:szCs w:val="24"/>
              </w:rPr>
            </w:pPr>
            <w:r>
              <w:rPr>
                <w:rFonts w:ascii="Arial" w:hAnsi="Arial" w:cs="Arial"/>
                <w:sz w:val="24"/>
                <w:szCs w:val="24"/>
              </w:rPr>
              <w:t>Portefeuillehouder</w:t>
            </w:r>
          </w:p>
        </w:tc>
        <w:tc>
          <w:tcPr>
            <w:tcW w:w="3785" w:type="dxa"/>
            <w:shd w:val="clear" w:color="auto" w:fill="C5E0B3" w:themeFill="accent6" w:themeFillTint="66"/>
          </w:tcPr>
          <w:p w:rsidR="005615ED" w:rsidRDefault="005615ED" w:rsidP="00360538">
            <w:pPr>
              <w:rPr>
                <w:rFonts w:ascii="Arial" w:hAnsi="Arial" w:cs="Arial"/>
                <w:sz w:val="24"/>
                <w:szCs w:val="24"/>
              </w:rPr>
            </w:pPr>
            <w:r>
              <w:rPr>
                <w:rFonts w:ascii="Arial" w:hAnsi="Arial" w:cs="Arial"/>
                <w:sz w:val="24"/>
                <w:szCs w:val="24"/>
              </w:rPr>
              <w:t xml:space="preserve">Klaas Valkering </w:t>
            </w:r>
          </w:p>
        </w:tc>
        <w:tc>
          <w:tcPr>
            <w:tcW w:w="4393" w:type="dxa"/>
          </w:tcPr>
          <w:p w:rsidR="005615ED" w:rsidRDefault="005615ED" w:rsidP="00360538">
            <w:pPr>
              <w:rPr>
                <w:rFonts w:ascii="Arial" w:hAnsi="Arial" w:cs="Arial"/>
                <w:sz w:val="24"/>
                <w:szCs w:val="24"/>
              </w:rPr>
            </w:pPr>
          </w:p>
        </w:tc>
        <w:tc>
          <w:tcPr>
            <w:tcW w:w="3119" w:type="dxa"/>
          </w:tcPr>
          <w:p w:rsidR="005615ED" w:rsidRDefault="005615ED" w:rsidP="00360538">
            <w:pPr>
              <w:rPr>
                <w:rFonts w:ascii="Arial" w:hAnsi="Arial" w:cs="Arial"/>
                <w:sz w:val="24"/>
                <w:szCs w:val="24"/>
              </w:rPr>
            </w:pPr>
          </w:p>
        </w:tc>
      </w:tr>
      <w:tr w:rsidR="00461B42" w:rsidTr="00FF04E8">
        <w:tc>
          <w:tcPr>
            <w:tcW w:w="2165" w:type="dxa"/>
            <w:shd w:val="clear" w:color="auto" w:fill="F2F2F2" w:themeFill="background1" w:themeFillShade="F2"/>
          </w:tcPr>
          <w:p w:rsidR="00461B42" w:rsidRDefault="00461B42" w:rsidP="007B0853">
            <w:pPr>
              <w:rPr>
                <w:rFonts w:ascii="Arial" w:hAnsi="Arial" w:cs="Arial"/>
                <w:sz w:val="24"/>
                <w:szCs w:val="24"/>
              </w:rPr>
            </w:pPr>
            <w:r>
              <w:rPr>
                <w:rFonts w:ascii="Arial" w:hAnsi="Arial" w:cs="Arial"/>
                <w:sz w:val="24"/>
                <w:szCs w:val="24"/>
              </w:rPr>
              <w:t>Aanpassing ten opzichte van eerste formatieakkoord</w:t>
            </w:r>
          </w:p>
        </w:tc>
        <w:tc>
          <w:tcPr>
            <w:tcW w:w="3785" w:type="dxa"/>
            <w:shd w:val="clear" w:color="auto" w:fill="F2F2F2" w:themeFill="background1" w:themeFillShade="F2"/>
          </w:tcPr>
          <w:p w:rsidR="00461B42" w:rsidRDefault="00461B42" w:rsidP="00360538">
            <w:pPr>
              <w:rPr>
                <w:rFonts w:ascii="Arial" w:hAnsi="Arial" w:cs="Arial"/>
                <w:sz w:val="24"/>
                <w:szCs w:val="24"/>
              </w:rPr>
            </w:pPr>
            <w:r>
              <w:rPr>
                <w:rFonts w:ascii="Arial" w:hAnsi="Arial" w:cs="Arial"/>
                <w:sz w:val="24"/>
                <w:szCs w:val="24"/>
              </w:rPr>
              <w:t>Een maximale inspanning om d</w:t>
            </w:r>
            <w:r w:rsidRPr="00360538">
              <w:rPr>
                <w:rFonts w:ascii="Arial" w:hAnsi="Arial" w:cs="Arial"/>
                <w:sz w:val="24"/>
                <w:szCs w:val="24"/>
              </w:rPr>
              <w:t xml:space="preserve">e te verlaten </w:t>
            </w:r>
            <w:r>
              <w:rPr>
                <w:rFonts w:ascii="Arial" w:hAnsi="Arial" w:cs="Arial"/>
                <w:sz w:val="24"/>
                <w:szCs w:val="24"/>
              </w:rPr>
              <w:t>voetbal</w:t>
            </w:r>
            <w:r w:rsidRPr="00360538">
              <w:rPr>
                <w:rFonts w:ascii="Arial" w:hAnsi="Arial" w:cs="Arial"/>
                <w:sz w:val="24"/>
                <w:szCs w:val="24"/>
              </w:rPr>
              <w:t xml:space="preserve">locatie Adelbert </w:t>
            </w:r>
            <w:r>
              <w:rPr>
                <w:rFonts w:ascii="Arial" w:hAnsi="Arial" w:cs="Arial"/>
                <w:sz w:val="24"/>
                <w:szCs w:val="24"/>
              </w:rPr>
              <w:t xml:space="preserve">en een deel van het buitengebied Egmond Binnen Zuid als nieuwe </w:t>
            </w:r>
            <w:r w:rsidRPr="00360538">
              <w:rPr>
                <w:rFonts w:ascii="Arial" w:hAnsi="Arial" w:cs="Arial"/>
                <w:sz w:val="24"/>
                <w:szCs w:val="24"/>
              </w:rPr>
              <w:t>woningbouw</w:t>
            </w:r>
            <w:r>
              <w:rPr>
                <w:rFonts w:ascii="Arial" w:hAnsi="Arial" w:cs="Arial"/>
                <w:sz w:val="24"/>
                <w:szCs w:val="24"/>
              </w:rPr>
              <w:t xml:space="preserve"> </w:t>
            </w:r>
            <w:r w:rsidRPr="00360538">
              <w:rPr>
                <w:rFonts w:ascii="Arial" w:hAnsi="Arial" w:cs="Arial"/>
                <w:sz w:val="24"/>
                <w:szCs w:val="24"/>
              </w:rPr>
              <w:t>locatie</w:t>
            </w:r>
            <w:r>
              <w:rPr>
                <w:rFonts w:ascii="Arial" w:hAnsi="Arial" w:cs="Arial"/>
                <w:sz w:val="24"/>
                <w:szCs w:val="24"/>
              </w:rPr>
              <w:t xml:space="preserve"> voor EB te mogen </w:t>
            </w:r>
            <w:r w:rsidR="00CF47A2">
              <w:rPr>
                <w:rFonts w:ascii="Arial" w:hAnsi="Arial" w:cs="Arial"/>
                <w:sz w:val="24"/>
                <w:szCs w:val="24"/>
              </w:rPr>
              <w:t>bestemmen</w:t>
            </w:r>
            <w:r w:rsidR="00CF47A2" w:rsidRPr="00360538">
              <w:rPr>
                <w:rFonts w:ascii="Arial" w:hAnsi="Arial" w:cs="Arial"/>
                <w:sz w:val="24"/>
                <w:szCs w:val="24"/>
              </w:rPr>
              <w:t xml:space="preserve">. </w:t>
            </w:r>
            <w:r w:rsidRPr="00360538">
              <w:rPr>
                <w:rFonts w:ascii="Arial" w:hAnsi="Arial" w:cs="Arial"/>
                <w:sz w:val="24"/>
                <w:szCs w:val="24"/>
              </w:rPr>
              <w:t xml:space="preserve">Deze kern zit </w:t>
            </w:r>
            <w:r>
              <w:rPr>
                <w:rFonts w:ascii="Arial" w:hAnsi="Arial" w:cs="Arial"/>
                <w:sz w:val="24"/>
                <w:szCs w:val="24"/>
              </w:rPr>
              <w:t xml:space="preserve">behoudens enkele inbreilocaties </w:t>
            </w:r>
            <w:r w:rsidRPr="00360538">
              <w:rPr>
                <w:rFonts w:ascii="Arial" w:hAnsi="Arial" w:cs="Arial"/>
                <w:sz w:val="24"/>
                <w:szCs w:val="24"/>
              </w:rPr>
              <w:t xml:space="preserve">op slot als het gaat om </w:t>
            </w:r>
            <w:r>
              <w:rPr>
                <w:rFonts w:ascii="Arial" w:hAnsi="Arial" w:cs="Arial"/>
                <w:sz w:val="24"/>
                <w:szCs w:val="24"/>
              </w:rPr>
              <w:t xml:space="preserve">potentiele </w:t>
            </w:r>
            <w:r w:rsidRPr="00360538">
              <w:rPr>
                <w:rFonts w:ascii="Arial" w:hAnsi="Arial" w:cs="Arial"/>
                <w:sz w:val="24"/>
                <w:szCs w:val="24"/>
              </w:rPr>
              <w:t>woningbouwlocaties.</w:t>
            </w:r>
          </w:p>
        </w:tc>
        <w:tc>
          <w:tcPr>
            <w:tcW w:w="4393" w:type="dxa"/>
          </w:tcPr>
          <w:p w:rsidR="00461B42" w:rsidRDefault="00FA72E1" w:rsidP="00FF04E8">
            <w:pPr>
              <w:rPr>
                <w:rFonts w:ascii="Arial" w:hAnsi="Arial" w:cs="Arial"/>
                <w:sz w:val="24"/>
                <w:szCs w:val="24"/>
              </w:rPr>
            </w:pPr>
            <w:r>
              <w:rPr>
                <w:rFonts w:ascii="Arial" w:hAnsi="Arial" w:cs="Arial"/>
                <w:sz w:val="24"/>
                <w:szCs w:val="24"/>
              </w:rPr>
              <w:t xml:space="preserve">Ter onderbouwing van de woningbouwambities is een behoefteonderzoek uitgevoerd. De uitkomsten daarvan </w:t>
            </w:r>
            <w:r w:rsidR="00FF04E8">
              <w:rPr>
                <w:rFonts w:ascii="Arial" w:hAnsi="Arial" w:cs="Arial"/>
                <w:sz w:val="24"/>
                <w:szCs w:val="24"/>
              </w:rPr>
              <w:t xml:space="preserve">worden </w:t>
            </w:r>
            <w:r>
              <w:rPr>
                <w:rFonts w:ascii="Arial" w:hAnsi="Arial" w:cs="Arial"/>
                <w:sz w:val="24"/>
                <w:szCs w:val="24"/>
              </w:rPr>
              <w:t>gezamenlijk met de bestuurlijke ambitie door het college vastgesteld. De afzonderlijke plannen worden vervolgens in procedure gebracht.</w:t>
            </w:r>
          </w:p>
        </w:tc>
        <w:tc>
          <w:tcPr>
            <w:tcW w:w="3119" w:type="dxa"/>
          </w:tcPr>
          <w:p w:rsidR="00461B42" w:rsidRDefault="00FA72E1" w:rsidP="00FF04E8">
            <w:pPr>
              <w:rPr>
                <w:rFonts w:ascii="Arial" w:hAnsi="Arial" w:cs="Arial"/>
                <w:sz w:val="24"/>
                <w:szCs w:val="24"/>
              </w:rPr>
            </w:pPr>
            <w:r>
              <w:rPr>
                <w:rFonts w:ascii="Arial" w:hAnsi="Arial" w:cs="Arial"/>
                <w:sz w:val="24"/>
                <w:szCs w:val="24"/>
              </w:rPr>
              <w:t xml:space="preserve">Het college </w:t>
            </w:r>
            <w:r w:rsidR="00FF04E8">
              <w:rPr>
                <w:rFonts w:ascii="Arial" w:hAnsi="Arial" w:cs="Arial"/>
                <w:sz w:val="24"/>
                <w:szCs w:val="24"/>
              </w:rPr>
              <w:t xml:space="preserve">stelt </w:t>
            </w:r>
            <w:r>
              <w:rPr>
                <w:rFonts w:ascii="Arial" w:hAnsi="Arial" w:cs="Arial"/>
                <w:sz w:val="24"/>
                <w:szCs w:val="24"/>
              </w:rPr>
              <w:t>in het eerste</w:t>
            </w:r>
            <w:r w:rsidR="00FF04E8">
              <w:rPr>
                <w:rFonts w:ascii="Arial" w:hAnsi="Arial" w:cs="Arial"/>
                <w:sz w:val="24"/>
                <w:szCs w:val="24"/>
              </w:rPr>
              <w:t xml:space="preserve"> kwartaal van 2020 het behoefte on</w:t>
            </w:r>
            <w:r>
              <w:rPr>
                <w:rFonts w:ascii="Arial" w:hAnsi="Arial" w:cs="Arial"/>
                <w:sz w:val="24"/>
                <w:szCs w:val="24"/>
              </w:rPr>
              <w:t>derzoek, de bestuurlijke ambitie en d</w:t>
            </w:r>
            <w:r w:rsidR="00FF04E8">
              <w:rPr>
                <w:rFonts w:ascii="Arial" w:hAnsi="Arial" w:cs="Arial"/>
                <w:sz w:val="24"/>
                <w:szCs w:val="24"/>
              </w:rPr>
              <w:t>e gewijzigde bouwbegroting vast</w:t>
            </w:r>
            <w:r>
              <w:rPr>
                <w:rFonts w:ascii="Arial" w:hAnsi="Arial" w:cs="Arial"/>
                <w:sz w:val="24"/>
                <w:szCs w:val="24"/>
              </w:rPr>
              <w:t xml:space="preserve">. </w:t>
            </w:r>
          </w:p>
        </w:tc>
      </w:tr>
    </w:tbl>
    <w:p w:rsidR="007B0853" w:rsidRDefault="007B0853"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685"/>
        <w:gridCol w:w="4493"/>
        <w:gridCol w:w="3119"/>
      </w:tblGrid>
      <w:tr w:rsidR="00461B42" w:rsidTr="00E718A1">
        <w:tc>
          <w:tcPr>
            <w:tcW w:w="2165" w:type="dxa"/>
          </w:tcPr>
          <w:p w:rsidR="00461B42" w:rsidRPr="008D74DC" w:rsidRDefault="00461B42" w:rsidP="007B0853">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15</w:t>
            </w:r>
          </w:p>
        </w:tc>
        <w:tc>
          <w:tcPr>
            <w:tcW w:w="3685" w:type="dxa"/>
          </w:tcPr>
          <w:p w:rsidR="00461B42" w:rsidRPr="008D74DC" w:rsidRDefault="00461B42" w:rsidP="00BF04F2">
            <w:pPr>
              <w:rPr>
                <w:rFonts w:ascii="Arial" w:hAnsi="Arial" w:cs="Arial"/>
                <w:b/>
                <w:sz w:val="24"/>
                <w:szCs w:val="24"/>
              </w:rPr>
            </w:pPr>
            <w:r>
              <w:rPr>
                <w:rFonts w:ascii="Arial" w:hAnsi="Arial" w:cs="Arial"/>
                <w:b/>
                <w:sz w:val="24"/>
                <w:szCs w:val="24"/>
              </w:rPr>
              <w:t>Versnelde aanpak spookwoningen permanente recreatieve verhuur</w:t>
            </w:r>
          </w:p>
        </w:tc>
        <w:tc>
          <w:tcPr>
            <w:tcW w:w="4493" w:type="dxa"/>
          </w:tcPr>
          <w:p w:rsidR="00461B42" w:rsidRDefault="005615ED" w:rsidP="00BF04F2">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5615ED" w:rsidP="00BF04F2">
            <w:pPr>
              <w:rPr>
                <w:rFonts w:ascii="Arial" w:hAnsi="Arial" w:cs="Arial"/>
                <w:b/>
                <w:sz w:val="24"/>
                <w:szCs w:val="24"/>
              </w:rPr>
            </w:pPr>
            <w:r>
              <w:rPr>
                <w:rFonts w:ascii="Arial" w:hAnsi="Arial" w:cs="Arial"/>
                <w:b/>
                <w:sz w:val="24"/>
                <w:szCs w:val="24"/>
              </w:rPr>
              <w:t>Planning</w:t>
            </w:r>
          </w:p>
        </w:tc>
      </w:tr>
      <w:tr w:rsidR="005615ED" w:rsidTr="00E718A1">
        <w:tc>
          <w:tcPr>
            <w:tcW w:w="2165" w:type="dxa"/>
            <w:shd w:val="clear" w:color="auto" w:fill="00B0F0"/>
          </w:tcPr>
          <w:p w:rsidR="005615ED" w:rsidRDefault="005615ED" w:rsidP="00B34C64">
            <w:pPr>
              <w:rPr>
                <w:rFonts w:ascii="Arial" w:hAnsi="Arial" w:cs="Arial"/>
                <w:sz w:val="24"/>
                <w:szCs w:val="24"/>
              </w:rPr>
            </w:pPr>
            <w:r>
              <w:rPr>
                <w:rFonts w:ascii="Arial" w:hAnsi="Arial" w:cs="Arial"/>
                <w:sz w:val="24"/>
                <w:szCs w:val="24"/>
              </w:rPr>
              <w:t>Portefeuillehouder</w:t>
            </w:r>
          </w:p>
        </w:tc>
        <w:tc>
          <w:tcPr>
            <w:tcW w:w="3685" w:type="dxa"/>
            <w:shd w:val="clear" w:color="auto" w:fill="00B0F0"/>
          </w:tcPr>
          <w:p w:rsidR="005615ED" w:rsidRPr="009C5796" w:rsidRDefault="00E22F5E" w:rsidP="007B0853">
            <w:pPr>
              <w:rPr>
                <w:rFonts w:ascii="Arial" w:hAnsi="Arial" w:cs="Arial"/>
                <w:sz w:val="24"/>
                <w:szCs w:val="24"/>
              </w:rPr>
            </w:pPr>
            <w:r>
              <w:rPr>
                <w:rFonts w:ascii="Arial" w:hAnsi="Arial" w:cs="Arial"/>
                <w:sz w:val="24"/>
                <w:szCs w:val="24"/>
              </w:rPr>
              <w:t>Hetty Hafkamp</w:t>
            </w:r>
            <w:r w:rsidR="00CF47A2">
              <w:rPr>
                <w:rFonts w:ascii="Arial" w:hAnsi="Arial" w:cs="Arial"/>
                <w:sz w:val="24"/>
                <w:szCs w:val="24"/>
              </w:rPr>
              <w:t xml:space="preserve"> (handhaving)</w:t>
            </w:r>
          </w:p>
        </w:tc>
        <w:tc>
          <w:tcPr>
            <w:tcW w:w="4493" w:type="dxa"/>
            <w:shd w:val="clear" w:color="auto" w:fill="C5E0B3" w:themeFill="accent6" w:themeFillTint="66"/>
          </w:tcPr>
          <w:p w:rsidR="005615ED" w:rsidRPr="009C5796" w:rsidRDefault="00320C3F" w:rsidP="007B0853">
            <w:pPr>
              <w:rPr>
                <w:rFonts w:ascii="Arial" w:hAnsi="Arial" w:cs="Arial"/>
                <w:sz w:val="24"/>
                <w:szCs w:val="24"/>
              </w:rPr>
            </w:pPr>
            <w:r>
              <w:rPr>
                <w:rFonts w:ascii="Arial" w:hAnsi="Arial" w:cs="Arial"/>
                <w:sz w:val="24"/>
                <w:szCs w:val="24"/>
              </w:rPr>
              <w:t>In samenwerking met Klaas Valkering</w:t>
            </w:r>
            <w:r w:rsidR="00CF47A2">
              <w:rPr>
                <w:rFonts w:ascii="Arial" w:hAnsi="Arial" w:cs="Arial"/>
                <w:sz w:val="24"/>
                <w:szCs w:val="24"/>
              </w:rPr>
              <w:t xml:space="preserve"> (</w:t>
            </w:r>
            <w:proofErr w:type="spellStart"/>
            <w:r w:rsidR="00CF47A2">
              <w:rPr>
                <w:rFonts w:ascii="Arial" w:hAnsi="Arial" w:cs="Arial"/>
                <w:sz w:val="24"/>
                <w:szCs w:val="24"/>
              </w:rPr>
              <w:t>Hvv</w:t>
            </w:r>
            <w:proofErr w:type="spellEnd"/>
            <w:r w:rsidR="00CF47A2">
              <w:rPr>
                <w:rFonts w:ascii="Arial" w:hAnsi="Arial" w:cs="Arial"/>
                <w:sz w:val="24"/>
                <w:szCs w:val="24"/>
              </w:rPr>
              <w:t>)</w:t>
            </w:r>
          </w:p>
        </w:tc>
        <w:tc>
          <w:tcPr>
            <w:tcW w:w="3119" w:type="dxa"/>
          </w:tcPr>
          <w:p w:rsidR="005615ED" w:rsidRPr="009C5796" w:rsidRDefault="005615ED" w:rsidP="007B0853">
            <w:pPr>
              <w:rPr>
                <w:rFonts w:ascii="Arial" w:hAnsi="Arial" w:cs="Arial"/>
                <w:sz w:val="24"/>
                <w:szCs w:val="24"/>
              </w:rPr>
            </w:pPr>
          </w:p>
        </w:tc>
      </w:tr>
      <w:tr w:rsidR="00461B42" w:rsidTr="00E718A1">
        <w:tc>
          <w:tcPr>
            <w:tcW w:w="2165" w:type="dxa"/>
            <w:shd w:val="clear" w:color="auto" w:fill="F2F2F2" w:themeFill="background1" w:themeFillShade="F2"/>
          </w:tcPr>
          <w:p w:rsidR="00461B42" w:rsidRDefault="00461B42" w:rsidP="00B34C64">
            <w:pPr>
              <w:rPr>
                <w:rFonts w:ascii="Arial" w:hAnsi="Arial" w:cs="Arial"/>
                <w:sz w:val="24"/>
                <w:szCs w:val="24"/>
              </w:rPr>
            </w:pPr>
            <w:r>
              <w:rPr>
                <w:rFonts w:ascii="Arial" w:hAnsi="Arial" w:cs="Arial"/>
                <w:sz w:val="24"/>
                <w:szCs w:val="24"/>
              </w:rPr>
              <w:t>Aanpassing ten opzichte van eerste formatieakkoord</w:t>
            </w:r>
          </w:p>
        </w:tc>
        <w:tc>
          <w:tcPr>
            <w:tcW w:w="3685" w:type="dxa"/>
            <w:shd w:val="clear" w:color="auto" w:fill="F2F2F2" w:themeFill="background1" w:themeFillShade="F2"/>
          </w:tcPr>
          <w:p w:rsidR="00461B42" w:rsidRDefault="00461B42" w:rsidP="007B0853">
            <w:pPr>
              <w:rPr>
                <w:rFonts w:ascii="Arial" w:hAnsi="Arial" w:cs="Arial"/>
                <w:sz w:val="24"/>
                <w:szCs w:val="24"/>
              </w:rPr>
            </w:pPr>
            <w:r w:rsidRPr="009C5796">
              <w:rPr>
                <w:rFonts w:ascii="Arial" w:hAnsi="Arial" w:cs="Arial"/>
                <w:sz w:val="24"/>
                <w:szCs w:val="24"/>
              </w:rPr>
              <w:t>Versnelling aanbrengen om de 900 spookwoningen recreatieve verhuur zonder hoofdbewoning in onze kernen aan te pakken terug te brengen op de woningmarkt.</w:t>
            </w:r>
          </w:p>
        </w:tc>
        <w:tc>
          <w:tcPr>
            <w:tcW w:w="4493" w:type="dxa"/>
          </w:tcPr>
          <w:p w:rsidR="00461B42" w:rsidRDefault="00320C3F" w:rsidP="007B0853">
            <w:pPr>
              <w:rPr>
                <w:rFonts w:ascii="Arial" w:hAnsi="Arial" w:cs="Arial"/>
                <w:sz w:val="24"/>
                <w:szCs w:val="24"/>
              </w:rPr>
            </w:pPr>
            <w:r>
              <w:rPr>
                <w:rFonts w:ascii="Arial" w:hAnsi="Arial" w:cs="Arial"/>
                <w:sz w:val="24"/>
                <w:szCs w:val="24"/>
              </w:rPr>
              <w:t>Eerste stap, aanpassen H</w:t>
            </w:r>
            <w:r w:rsidR="00E718A1">
              <w:rPr>
                <w:rFonts w:ascii="Arial" w:hAnsi="Arial" w:cs="Arial"/>
                <w:sz w:val="24"/>
                <w:szCs w:val="24"/>
              </w:rPr>
              <w:t>uisvestings</w:t>
            </w:r>
            <w:r>
              <w:rPr>
                <w:rFonts w:ascii="Arial" w:hAnsi="Arial" w:cs="Arial"/>
                <w:sz w:val="24"/>
                <w:szCs w:val="24"/>
              </w:rPr>
              <w:t>v</w:t>
            </w:r>
            <w:r w:rsidR="00E718A1">
              <w:rPr>
                <w:rFonts w:ascii="Arial" w:hAnsi="Arial" w:cs="Arial"/>
                <w:sz w:val="24"/>
                <w:szCs w:val="24"/>
              </w:rPr>
              <w:t>erordening</w:t>
            </w:r>
            <w:r>
              <w:rPr>
                <w:rFonts w:ascii="Arial" w:hAnsi="Arial" w:cs="Arial"/>
                <w:sz w:val="24"/>
                <w:szCs w:val="24"/>
              </w:rPr>
              <w:t xml:space="preserve"> ligt ter bespreking bij de raad</w:t>
            </w:r>
          </w:p>
          <w:p w:rsidR="00320C3F" w:rsidRPr="009C5796" w:rsidRDefault="00320C3F" w:rsidP="007B0853">
            <w:pPr>
              <w:rPr>
                <w:rFonts w:ascii="Arial" w:hAnsi="Arial" w:cs="Arial"/>
                <w:sz w:val="24"/>
                <w:szCs w:val="24"/>
              </w:rPr>
            </w:pPr>
            <w:r>
              <w:rPr>
                <w:rFonts w:ascii="Arial" w:hAnsi="Arial" w:cs="Arial"/>
                <w:sz w:val="24"/>
                <w:szCs w:val="24"/>
              </w:rPr>
              <w:t>Volgende stap is handhavings-aanpak</w:t>
            </w:r>
          </w:p>
        </w:tc>
        <w:tc>
          <w:tcPr>
            <w:tcW w:w="3119" w:type="dxa"/>
          </w:tcPr>
          <w:p w:rsidR="00461B42" w:rsidRPr="009C5796" w:rsidRDefault="00FE0B36" w:rsidP="007B0853">
            <w:pPr>
              <w:rPr>
                <w:rFonts w:ascii="Arial" w:hAnsi="Arial" w:cs="Arial"/>
                <w:sz w:val="24"/>
                <w:szCs w:val="24"/>
              </w:rPr>
            </w:pPr>
            <w:r>
              <w:rPr>
                <w:rFonts w:ascii="Arial" w:hAnsi="Arial" w:cs="Arial"/>
                <w:sz w:val="24"/>
                <w:szCs w:val="24"/>
              </w:rPr>
              <w:t>Besluit raad 30 januari 2020</w:t>
            </w:r>
          </w:p>
        </w:tc>
      </w:tr>
    </w:tbl>
    <w:p w:rsidR="00CF47A2" w:rsidRDefault="00CF47A2" w:rsidP="00447962">
      <w:pPr>
        <w:rPr>
          <w:rFonts w:ascii="Arial" w:hAnsi="Arial" w:cs="Arial"/>
          <w:sz w:val="24"/>
          <w:szCs w:val="24"/>
        </w:rPr>
      </w:pPr>
    </w:p>
    <w:p w:rsidR="00CF47A2" w:rsidRDefault="00CF47A2">
      <w:pPr>
        <w:rPr>
          <w:rFonts w:ascii="Arial" w:hAnsi="Arial" w:cs="Arial"/>
          <w:sz w:val="24"/>
          <w:szCs w:val="24"/>
        </w:rPr>
      </w:pPr>
      <w:r>
        <w:rPr>
          <w:rFonts w:ascii="Arial" w:hAnsi="Arial" w:cs="Arial"/>
          <w:sz w:val="24"/>
          <w:szCs w:val="24"/>
        </w:rPr>
        <w:br w:type="page"/>
      </w:r>
    </w:p>
    <w:tbl>
      <w:tblPr>
        <w:tblStyle w:val="Tabelraster"/>
        <w:tblW w:w="0" w:type="auto"/>
        <w:tblLook w:val="04A0" w:firstRow="1" w:lastRow="0" w:firstColumn="1" w:lastColumn="0" w:noHBand="0" w:noVBand="1"/>
      </w:tblPr>
      <w:tblGrid>
        <w:gridCol w:w="2165"/>
        <w:gridCol w:w="3597"/>
        <w:gridCol w:w="4581"/>
        <w:gridCol w:w="3119"/>
      </w:tblGrid>
      <w:tr w:rsidR="00461B42" w:rsidTr="00E718A1">
        <w:tc>
          <w:tcPr>
            <w:tcW w:w="2165" w:type="dxa"/>
          </w:tcPr>
          <w:p w:rsidR="00461B42" w:rsidRPr="008D74DC" w:rsidRDefault="00E22F5E" w:rsidP="001B32C6">
            <w:pPr>
              <w:rPr>
                <w:rFonts w:ascii="Arial" w:hAnsi="Arial" w:cs="Arial"/>
                <w:b/>
                <w:sz w:val="24"/>
                <w:szCs w:val="24"/>
              </w:rPr>
            </w:pPr>
            <w:r>
              <w:rPr>
                <w:rFonts w:ascii="Arial" w:hAnsi="Arial" w:cs="Arial"/>
                <w:sz w:val="24"/>
                <w:szCs w:val="24"/>
              </w:rPr>
              <w:br w:type="page"/>
            </w:r>
            <w:r w:rsidR="00461B42" w:rsidRPr="008D74DC">
              <w:rPr>
                <w:rFonts w:ascii="Arial" w:hAnsi="Arial" w:cs="Arial"/>
                <w:b/>
                <w:sz w:val="24"/>
                <w:szCs w:val="24"/>
              </w:rPr>
              <w:t>Onderdeel</w:t>
            </w:r>
            <w:r w:rsidR="00970B99">
              <w:rPr>
                <w:rFonts w:ascii="Arial" w:hAnsi="Arial" w:cs="Arial"/>
                <w:b/>
                <w:sz w:val="24"/>
                <w:szCs w:val="24"/>
              </w:rPr>
              <w:t xml:space="preserve"> 16</w:t>
            </w:r>
          </w:p>
        </w:tc>
        <w:tc>
          <w:tcPr>
            <w:tcW w:w="3597" w:type="dxa"/>
          </w:tcPr>
          <w:p w:rsidR="00461B42" w:rsidRPr="008D74DC" w:rsidRDefault="00461B42" w:rsidP="00077C94">
            <w:pPr>
              <w:rPr>
                <w:rFonts w:ascii="Arial" w:hAnsi="Arial" w:cs="Arial"/>
                <w:b/>
                <w:sz w:val="24"/>
                <w:szCs w:val="24"/>
              </w:rPr>
            </w:pPr>
            <w:r>
              <w:rPr>
                <w:rFonts w:ascii="Arial" w:hAnsi="Arial" w:cs="Arial"/>
                <w:b/>
                <w:sz w:val="24"/>
                <w:szCs w:val="24"/>
              </w:rPr>
              <w:t>Meer ruimte creëren voor aantallen te bouwen woningen in de RAP</w:t>
            </w:r>
          </w:p>
        </w:tc>
        <w:tc>
          <w:tcPr>
            <w:tcW w:w="4581" w:type="dxa"/>
          </w:tcPr>
          <w:p w:rsidR="00461B42" w:rsidRDefault="005615ED" w:rsidP="00077C94">
            <w:pPr>
              <w:rPr>
                <w:rFonts w:ascii="Arial" w:hAnsi="Arial" w:cs="Arial"/>
                <w:b/>
                <w:sz w:val="24"/>
                <w:szCs w:val="24"/>
              </w:rPr>
            </w:pPr>
            <w:r>
              <w:rPr>
                <w:rFonts w:ascii="Arial" w:hAnsi="Arial" w:cs="Arial"/>
                <w:b/>
                <w:sz w:val="24"/>
                <w:szCs w:val="24"/>
              </w:rPr>
              <w:t>Informatie over het onderdeel</w:t>
            </w:r>
          </w:p>
        </w:tc>
        <w:tc>
          <w:tcPr>
            <w:tcW w:w="3119" w:type="dxa"/>
          </w:tcPr>
          <w:p w:rsidR="00461B42" w:rsidRDefault="005615ED" w:rsidP="00077C94">
            <w:pPr>
              <w:rPr>
                <w:rFonts w:ascii="Arial" w:hAnsi="Arial" w:cs="Arial"/>
                <w:b/>
                <w:sz w:val="24"/>
                <w:szCs w:val="24"/>
              </w:rPr>
            </w:pPr>
            <w:r>
              <w:rPr>
                <w:rFonts w:ascii="Arial" w:hAnsi="Arial" w:cs="Arial"/>
                <w:b/>
                <w:sz w:val="24"/>
                <w:szCs w:val="24"/>
              </w:rPr>
              <w:t>Planning</w:t>
            </w:r>
          </w:p>
        </w:tc>
      </w:tr>
      <w:tr w:rsidR="005615ED" w:rsidTr="00E718A1">
        <w:tc>
          <w:tcPr>
            <w:tcW w:w="2165" w:type="dxa"/>
            <w:shd w:val="clear" w:color="auto" w:fill="C5E0B3" w:themeFill="accent6"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597" w:type="dxa"/>
            <w:shd w:val="clear" w:color="auto" w:fill="C5E0B3" w:themeFill="accent6" w:themeFillTint="66"/>
          </w:tcPr>
          <w:p w:rsidR="005615ED" w:rsidRDefault="005615ED" w:rsidP="00324EA6">
            <w:pPr>
              <w:rPr>
                <w:rFonts w:ascii="Arial" w:hAnsi="Arial" w:cs="Arial"/>
                <w:sz w:val="24"/>
                <w:szCs w:val="24"/>
              </w:rPr>
            </w:pPr>
            <w:r>
              <w:rPr>
                <w:rFonts w:ascii="Arial" w:hAnsi="Arial" w:cs="Arial"/>
                <w:sz w:val="24"/>
                <w:szCs w:val="24"/>
              </w:rPr>
              <w:t xml:space="preserve">Klaas Valkering </w:t>
            </w:r>
          </w:p>
        </w:tc>
        <w:tc>
          <w:tcPr>
            <w:tcW w:w="4581" w:type="dxa"/>
          </w:tcPr>
          <w:p w:rsidR="005615ED" w:rsidRDefault="005615ED" w:rsidP="00324EA6">
            <w:pPr>
              <w:rPr>
                <w:rFonts w:ascii="Arial" w:hAnsi="Arial" w:cs="Arial"/>
                <w:sz w:val="24"/>
                <w:szCs w:val="24"/>
              </w:rPr>
            </w:pPr>
          </w:p>
        </w:tc>
        <w:tc>
          <w:tcPr>
            <w:tcW w:w="3119" w:type="dxa"/>
          </w:tcPr>
          <w:p w:rsidR="005615ED" w:rsidRDefault="005615ED" w:rsidP="00324EA6">
            <w:pPr>
              <w:rPr>
                <w:rFonts w:ascii="Arial" w:hAnsi="Arial" w:cs="Arial"/>
                <w:sz w:val="24"/>
                <w:szCs w:val="24"/>
              </w:rPr>
            </w:pPr>
          </w:p>
        </w:tc>
      </w:tr>
      <w:tr w:rsidR="00461B42" w:rsidTr="00E718A1">
        <w:tc>
          <w:tcPr>
            <w:tcW w:w="2165" w:type="dxa"/>
            <w:shd w:val="clear" w:color="auto" w:fill="F2F2F2" w:themeFill="background1" w:themeFillShade="F2"/>
          </w:tcPr>
          <w:p w:rsidR="00461B42" w:rsidRDefault="00461B42" w:rsidP="001B32C6">
            <w:pPr>
              <w:rPr>
                <w:rFonts w:ascii="Arial" w:hAnsi="Arial" w:cs="Arial"/>
                <w:sz w:val="24"/>
                <w:szCs w:val="24"/>
              </w:rPr>
            </w:pPr>
            <w:r>
              <w:rPr>
                <w:rFonts w:ascii="Arial" w:hAnsi="Arial" w:cs="Arial"/>
                <w:sz w:val="24"/>
                <w:szCs w:val="24"/>
              </w:rPr>
              <w:t xml:space="preserve">Aanpassing ten opzichte van eerste Formatieakkoord </w:t>
            </w:r>
          </w:p>
        </w:tc>
        <w:tc>
          <w:tcPr>
            <w:tcW w:w="3597" w:type="dxa"/>
            <w:shd w:val="clear" w:color="auto" w:fill="F2F2F2" w:themeFill="background1" w:themeFillShade="F2"/>
          </w:tcPr>
          <w:p w:rsidR="00461B42" w:rsidRDefault="00461B42" w:rsidP="00324EA6">
            <w:pPr>
              <w:rPr>
                <w:rFonts w:ascii="Arial" w:hAnsi="Arial" w:cs="Arial"/>
                <w:sz w:val="24"/>
                <w:szCs w:val="24"/>
              </w:rPr>
            </w:pPr>
            <w:r>
              <w:rPr>
                <w:rFonts w:ascii="Arial" w:hAnsi="Arial" w:cs="Arial"/>
                <w:sz w:val="24"/>
                <w:szCs w:val="24"/>
              </w:rPr>
              <w:t>E</w:t>
            </w:r>
            <w:r w:rsidRPr="00077C94">
              <w:rPr>
                <w:rFonts w:ascii="Arial" w:hAnsi="Arial" w:cs="Arial"/>
                <w:sz w:val="24"/>
                <w:szCs w:val="24"/>
              </w:rPr>
              <w:t>en stevige inzet binnen de regio voor meer ruimte in aantallen te bouwen woningen (RAP)</w:t>
            </w:r>
          </w:p>
        </w:tc>
        <w:tc>
          <w:tcPr>
            <w:tcW w:w="4581" w:type="dxa"/>
          </w:tcPr>
          <w:p w:rsidR="00461B42" w:rsidRDefault="00FA72E1" w:rsidP="00324EA6">
            <w:pPr>
              <w:rPr>
                <w:rFonts w:ascii="Arial" w:hAnsi="Arial" w:cs="Arial"/>
                <w:sz w:val="24"/>
                <w:szCs w:val="24"/>
              </w:rPr>
            </w:pPr>
            <w:r>
              <w:rPr>
                <w:rFonts w:ascii="Arial" w:hAnsi="Arial" w:cs="Arial"/>
                <w:sz w:val="24"/>
                <w:szCs w:val="24"/>
              </w:rPr>
              <w:t xml:space="preserve">Binnen de regio is consensus bereikt over de woningbouwambities. De nieuwe afspraken zijn een meer levend document waar plannen aan worden toegevoegd op het moment dat ze actueel worden. </w:t>
            </w:r>
          </w:p>
        </w:tc>
        <w:tc>
          <w:tcPr>
            <w:tcW w:w="3119" w:type="dxa"/>
          </w:tcPr>
          <w:p w:rsidR="00461B42" w:rsidRDefault="00FA72E1" w:rsidP="00324EA6">
            <w:pPr>
              <w:rPr>
                <w:rFonts w:ascii="Arial" w:hAnsi="Arial" w:cs="Arial"/>
                <w:sz w:val="24"/>
                <w:szCs w:val="24"/>
              </w:rPr>
            </w:pPr>
            <w:r>
              <w:rPr>
                <w:rFonts w:ascii="Arial" w:hAnsi="Arial" w:cs="Arial"/>
                <w:sz w:val="24"/>
                <w:szCs w:val="24"/>
              </w:rPr>
              <w:t>Afgerond.</w:t>
            </w:r>
          </w:p>
        </w:tc>
      </w:tr>
    </w:tbl>
    <w:p w:rsidR="00517F48" w:rsidRDefault="00517F48" w:rsidP="00447962">
      <w:pPr>
        <w:rPr>
          <w:rFonts w:ascii="Arial" w:hAnsi="Arial" w:cs="Arial"/>
          <w:sz w:val="24"/>
          <w:szCs w:val="24"/>
        </w:rPr>
      </w:pPr>
    </w:p>
    <w:p w:rsidR="008F490C" w:rsidRDefault="008F490C"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695"/>
        <w:gridCol w:w="4483"/>
        <w:gridCol w:w="3119"/>
      </w:tblGrid>
      <w:tr w:rsidR="00BD7205" w:rsidTr="0018457D">
        <w:tc>
          <w:tcPr>
            <w:tcW w:w="2165" w:type="dxa"/>
          </w:tcPr>
          <w:p w:rsidR="00BD7205" w:rsidRPr="008D74DC" w:rsidRDefault="00517F48" w:rsidP="001B32C6">
            <w:pPr>
              <w:rPr>
                <w:rFonts w:ascii="Arial" w:hAnsi="Arial" w:cs="Arial"/>
                <w:b/>
                <w:sz w:val="24"/>
                <w:szCs w:val="24"/>
              </w:rPr>
            </w:pPr>
            <w:r>
              <w:rPr>
                <w:rFonts w:ascii="Arial" w:hAnsi="Arial" w:cs="Arial"/>
                <w:sz w:val="24"/>
                <w:szCs w:val="24"/>
              </w:rPr>
              <w:br w:type="page"/>
            </w:r>
            <w:r w:rsidR="00BD7205">
              <w:rPr>
                <w:rFonts w:ascii="Arial" w:hAnsi="Arial" w:cs="Arial"/>
                <w:sz w:val="24"/>
                <w:szCs w:val="24"/>
              </w:rPr>
              <w:br w:type="page"/>
            </w:r>
            <w:r w:rsidR="00BD7205" w:rsidRPr="008D74DC">
              <w:rPr>
                <w:rFonts w:ascii="Arial" w:hAnsi="Arial" w:cs="Arial"/>
                <w:b/>
                <w:sz w:val="24"/>
                <w:szCs w:val="24"/>
              </w:rPr>
              <w:t>Onderdeel</w:t>
            </w:r>
            <w:r w:rsidR="00970B99">
              <w:rPr>
                <w:rFonts w:ascii="Arial" w:hAnsi="Arial" w:cs="Arial"/>
                <w:b/>
                <w:sz w:val="24"/>
                <w:szCs w:val="24"/>
              </w:rPr>
              <w:t xml:space="preserve"> 17</w:t>
            </w:r>
          </w:p>
        </w:tc>
        <w:tc>
          <w:tcPr>
            <w:tcW w:w="3695" w:type="dxa"/>
          </w:tcPr>
          <w:p w:rsidR="00BD7205" w:rsidRPr="008D74DC" w:rsidRDefault="00BD7205" w:rsidP="008E6621">
            <w:pPr>
              <w:rPr>
                <w:rFonts w:ascii="Arial" w:hAnsi="Arial" w:cs="Arial"/>
                <w:b/>
                <w:sz w:val="24"/>
                <w:szCs w:val="24"/>
              </w:rPr>
            </w:pPr>
            <w:r>
              <w:rPr>
                <w:rFonts w:ascii="Arial" w:hAnsi="Arial" w:cs="Arial"/>
                <w:b/>
                <w:sz w:val="24"/>
                <w:szCs w:val="24"/>
              </w:rPr>
              <w:t>Meer ruimte creëren om permanent in recreatiewoningen te kunnen wonen</w:t>
            </w:r>
          </w:p>
        </w:tc>
        <w:tc>
          <w:tcPr>
            <w:tcW w:w="4483" w:type="dxa"/>
          </w:tcPr>
          <w:p w:rsidR="00BD7205" w:rsidRDefault="005615ED" w:rsidP="008E6621">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5615ED" w:rsidP="008E6621">
            <w:pPr>
              <w:rPr>
                <w:rFonts w:ascii="Arial" w:hAnsi="Arial" w:cs="Arial"/>
                <w:b/>
                <w:sz w:val="24"/>
                <w:szCs w:val="24"/>
              </w:rPr>
            </w:pPr>
            <w:r>
              <w:rPr>
                <w:rFonts w:ascii="Arial" w:hAnsi="Arial" w:cs="Arial"/>
                <w:b/>
                <w:sz w:val="24"/>
                <w:szCs w:val="24"/>
              </w:rPr>
              <w:t>Planning</w:t>
            </w:r>
          </w:p>
        </w:tc>
      </w:tr>
      <w:tr w:rsidR="005615ED" w:rsidTr="0018457D">
        <w:tc>
          <w:tcPr>
            <w:tcW w:w="2165" w:type="dxa"/>
            <w:shd w:val="clear" w:color="auto" w:fill="C5E0B3" w:themeFill="accent6"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695" w:type="dxa"/>
            <w:shd w:val="clear" w:color="auto" w:fill="C5E0B3" w:themeFill="accent6" w:themeFillTint="66"/>
          </w:tcPr>
          <w:p w:rsidR="005615ED" w:rsidRPr="008E6621" w:rsidRDefault="00721CED" w:rsidP="001B32C6">
            <w:pPr>
              <w:rPr>
                <w:rFonts w:ascii="Arial" w:hAnsi="Arial" w:cs="Arial"/>
                <w:sz w:val="24"/>
                <w:szCs w:val="24"/>
              </w:rPr>
            </w:pPr>
            <w:r>
              <w:rPr>
                <w:rFonts w:ascii="Arial" w:hAnsi="Arial" w:cs="Arial"/>
                <w:sz w:val="24"/>
                <w:szCs w:val="24"/>
              </w:rPr>
              <w:t>Klaas Valkering</w:t>
            </w:r>
          </w:p>
        </w:tc>
        <w:tc>
          <w:tcPr>
            <w:tcW w:w="4483" w:type="dxa"/>
          </w:tcPr>
          <w:p w:rsidR="005615ED" w:rsidRPr="008E6621" w:rsidRDefault="005615ED" w:rsidP="001B32C6">
            <w:pPr>
              <w:rPr>
                <w:rFonts w:ascii="Arial" w:hAnsi="Arial" w:cs="Arial"/>
                <w:sz w:val="24"/>
                <w:szCs w:val="24"/>
              </w:rPr>
            </w:pPr>
          </w:p>
        </w:tc>
        <w:tc>
          <w:tcPr>
            <w:tcW w:w="3119" w:type="dxa"/>
          </w:tcPr>
          <w:p w:rsidR="005615ED" w:rsidRPr="008E6621" w:rsidRDefault="005615ED" w:rsidP="001B32C6">
            <w:pPr>
              <w:rPr>
                <w:rFonts w:ascii="Arial" w:hAnsi="Arial" w:cs="Arial"/>
                <w:sz w:val="24"/>
                <w:szCs w:val="24"/>
              </w:rPr>
            </w:pPr>
          </w:p>
        </w:tc>
      </w:tr>
      <w:tr w:rsidR="00BD7205" w:rsidTr="0018457D">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Aanpassing ten opzichte van eerste Formatieakkoord</w:t>
            </w:r>
          </w:p>
        </w:tc>
        <w:tc>
          <w:tcPr>
            <w:tcW w:w="3695" w:type="dxa"/>
            <w:shd w:val="clear" w:color="auto" w:fill="F2F2F2" w:themeFill="background1" w:themeFillShade="F2"/>
          </w:tcPr>
          <w:p w:rsidR="00BD7205" w:rsidRDefault="00BD7205" w:rsidP="001B32C6">
            <w:pPr>
              <w:rPr>
                <w:rFonts w:ascii="Arial" w:hAnsi="Arial" w:cs="Arial"/>
                <w:sz w:val="24"/>
                <w:szCs w:val="24"/>
              </w:rPr>
            </w:pPr>
            <w:r w:rsidRPr="008E6621">
              <w:rPr>
                <w:rFonts w:ascii="Arial" w:hAnsi="Arial" w:cs="Arial"/>
                <w:sz w:val="24"/>
                <w:szCs w:val="24"/>
              </w:rPr>
              <w:t>verruiming van mogelijkheid ‘bewonen van recreatiewoningen’</w:t>
            </w:r>
          </w:p>
        </w:tc>
        <w:tc>
          <w:tcPr>
            <w:tcW w:w="4483" w:type="dxa"/>
          </w:tcPr>
          <w:p w:rsidR="00BD7205" w:rsidRDefault="00200B72" w:rsidP="00200B72">
            <w:pPr>
              <w:rPr>
                <w:rFonts w:ascii="Arial" w:hAnsi="Arial" w:cs="Arial"/>
                <w:sz w:val="24"/>
                <w:szCs w:val="24"/>
              </w:rPr>
            </w:pPr>
            <w:r>
              <w:rPr>
                <w:rFonts w:ascii="Arial" w:hAnsi="Arial" w:cs="Arial"/>
                <w:sz w:val="24"/>
                <w:szCs w:val="24"/>
              </w:rPr>
              <w:t>De raad heeft op 7 november 2019 besloten een pilot uit te voeren en tot het oprichten van een raadswerkgroep t</w:t>
            </w:r>
            <w:r w:rsidR="0018457D">
              <w:rPr>
                <w:rFonts w:ascii="Arial" w:hAnsi="Arial" w:cs="Arial"/>
                <w:sz w:val="24"/>
                <w:szCs w:val="24"/>
              </w:rPr>
              <w:t xml:space="preserve">en </w:t>
            </w:r>
            <w:r>
              <w:rPr>
                <w:rFonts w:ascii="Arial" w:hAnsi="Arial" w:cs="Arial"/>
                <w:sz w:val="24"/>
                <w:szCs w:val="24"/>
              </w:rPr>
              <w:t>b</w:t>
            </w:r>
            <w:r w:rsidR="0018457D">
              <w:rPr>
                <w:rFonts w:ascii="Arial" w:hAnsi="Arial" w:cs="Arial"/>
                <w:sz w:val="24"/>
                <w:szCs w:val="24"/>
              </w:rPr>
              <w:t xml:space="preserve">ehoeve </w:t>
            </w:r>
            <w:r>
              <w:rPr>
                <w:rFonts w:ascii="Arial" w:hAnsi="Arial" w:cs="Arial"/>
                <w:sz w:val="24"/>
                <w:szCs w:val="24"/>
              </w:rPr>
              <w:t>v</w:t>
            </w:r>
            <w:r w:rsidR="0018457D">
              <w:rPr>
                <w:rFonts w:ascii="Arial" w:hAnsi="Arial" w:cs="Arial"/>
                <w:sz w:val="24"/>
                <w:szCs w:val="24"/>
              </w:rPr>
              <w:t>an</w:t>
            </w:r>
            <w:r>
              <w:rPr>
                <w:rFonts w:ascii="Arial" w:hAnsi="Arial" w:cs="Arial"/>
                <w:sz w:val="24"/>
                <w:szCs w:val="24"/>
              </w:rPr>
              <w:t xml:space="preserve"> het aanvraagproces.</w:t>
            </w:r>
          </w:p>
          <w:p w:rsidR="00ED09A4" w:rsidRDefault="00ED09A4" w:rsidP="00200B72">
            <w:pPr>
              <w:rPr>
                <w:rFonts w:ascii="Arial" w:hAnsi="Arial" w:cs="Arial"/>
                <w:sz w:val="24"/>
                <w:szCs w:val="24"/>
              </w:rPr>
            </w:pPr>
          </w:p>
          <w:p w:rsidR="00ED09A4" w:rsidRDefault="00ED09A4" w:rsidP="00200B72">
            <w:pPr>
              <w:rPr>
                <w:rFonts w:ascii="Arial" w:hAnsi="Arial" w:cs="Arial"/>
                <w:sz w:val="24"/>
                <w:szCs w:val="24"/>
              </w:rPr>
            </w:pPr>
          </w:p>
          <w:p w:rsidR="003506BC" w:rsidRDefault="003506BC" w:rsidP="00200B72">
            <w:pPr>
              <w:rPr>
                <w:rFonts w:ascii="Arial" w:hAnsi="Arial" w:cs="Arial"/>
                <w:sz w:val="24"/>
                <w:szCs w:val="24"/>
              </w:rPr>
            </w:pPr>
          </w:p>
          <w:p w:rsidR="00ED09A4" w:rsidRPr="008E6621" w:rsidRDefault="00ED09A4" w:rsidP="00200B72">
            <w:pPr>
              <w:rPr>
                <w:rFonts w:ascii="Arial" w:hAnsi="Arial" w:cs="Arial"/>
                <w:sz w:val="24"/>
                <w:szCs w:val="24"/>
              </w:rPr>
            </w:pPr>
            <w:r>
              <w:rPr>
                <w:rFonts w:ascii="Arial" w:hAnsi="Arial" w:cs="Arial"/>
                <w:sz w:val="24"/>
                <w:szCs w:val="24"/>
              </w:rPr>
              <w:t>Norm voor parkeren opstellen</w:t>
            </w:r>
          </w:p>
        </w:tc>
        <w:tc>
          <w:tcPr>
            <w:tcW w:w="3119" w:type="dxa"/>
          </w:tcPr>
          <w:p w:rsidR="00BD7205" w:rsidRDefault="00FA72E1" w:rsidP="001B32C6">
            <w:pPr>
              <w:rPr>
                <w:rFonts w:ascii="Arial" w:hAnsi="Arial" w:cs="Arial"/>
                <w:sz w:val="24"/>
                <w:szCs w:val="24"/>
              </w:rPr>
            </w:pPr>
            <w:r>
              <w:rPr>
                <w:rFonts w:ascii="Arial" w:hAnsi="Arial" w:cs="Arial"/>
                <w:sz w:val="24"/>
                <w:szCs w:val="24"/>
              </w:rPr>
              <w:t>Het streven is v</w:t>
            </w:r>
            <w:r w:rsidR="00200B72">
              <w:rPr>
                <w:rFonts w:ascii="Arial" w:hAnsi="Arial" w:cs="Arial"/>
                <w:sz w:val="24"/>
                <w:szCs w:val="24"/>
              </w:rPr>
              <w:t xml:space="preserve">oor 1 juni 2020 </w:t>
            </w:r>
            <w:r>
              <w:rPr>
                <w:rFonts w:ascii="Arial" w:hAnsi="Arial" w:cs="Arial"/>
                <w:sz w:val="24"/>
                <w:szCs w:val="24"/>
              </w:rPr>
              <w:t xml:space="preserve">te </w:t>
            </w:r>
            <w:r w:rsidR="00200B72">
              <w:rPr>
                <w:rFonts w:ascii="Arial" w:hAnsi="Arial" w:cs="Arial"/>
                <w:sz w:val="24"/>
                <w:szCs w:val="24"/>
              </w:rPr>
              <w:t>starten met de pilot.</w:t>
            </w:r>
          </w:p>
          <w:p w:rsidR="00200B72" w:rsidRDefault="00200B72" w:rsidP="00ED09A4">
            <w:pPr>
              <w:rPr>
                <w:rFonts w:ascii="Arial" w:hAnsi="Arial" w:cs="Arial"/>
                <w:sz w:val="24"/>
                <w:szCs w:val="24"/>
              </w:rPr>
            </w:pPr>
            <w:r>
              <w:rPr>
                <w:rFonts w:ascii="Arial" w:hAnsi="Arial" w:cs="Arial"/>
                <w:sz w:val="24"/>
                <w:szCs w:val="24"/>
              </w:rPr>
              <w:t>Januari 2020</w:t>
            </w:r>
            <w:r w:rsidR="00ED09A4">
              <w:rPr>
                <w:rFonts w:ascii="Arial" w:hAnsi="Arial" w:cs="Arial"/>
                <w:sz w:val="24"/>
                <w:szCs w:val="24"/>
              </w:rPr>
              <w:t xml:space="preserve"> voorstellen voor</w:t>
            </w:r>
            <w:r>
              <w:rPr>
                <w:rFonts w:ascii="Arial" w:hAnsi="Arial" w:cs="Arial"/>
                <w:sz w:val="24"/>
                <w:szCs w:val="24"/>
              </w:rPr>
              <w:t xml:space="preserve"> aanvraagpr</w:t>
            </w:r>
            <w:r w:rsidR="00ED09A4">
              <w:rPr>
                <w:rFonts w:ascii="Arial" w:hAnsi="Arial" w:cs="Arial"/>
                <w:sz w:val="24"/>
                <w:szCs w:val="24"/>
              </w:rPr>
              <w:t>o</w:t>
            </w:r>
            <w:r>
              <w:rPr>
                <w:rFonts w:ascii="Arial" w:hAnsi="Arial" w:cs="Arial"/>
                <w:sz w:val="24"/>
                <w:szCs w:val="24"/>
              </w:rPr>
              <w:t>ces</w:t>
            </w:r>
            <w:r w:rsidR="003506BC">
              <w:rPr>
                <w:rFonts w:ascii="Arial" w:hAnsi="Arial" w:cs="Arial"/>
                <w:sz w:val="24"/>
                <w:szCs w:val="24"/>
              </w:rPr>
              <w:t>, bespreking februari 2020.</w:t>
            </w:r>
          </w:p>
          <w:p w:rsidR="00ED09A4" w:rsidRDefault="00ED09A4" w:rsidP="00ED09A4">
            <w:pPr>
              <w:rPr>
                <w:rFonts w:ascii="Arial" w:hAnsi="Arial" w:cs="Arial"/>
                <w:sz w:val="24"/>
                <w:szCs w:val="24"/>
              </w:rPr>
            </w:pPr>
          </w:p>
          <w:p w:rsidR="00ED09A4" w:rsidRPr="008E6621" w:rsidRDefault="00ED09A4" w:rsidP="00ED09A4">
            <w:pPr>
              <w:rPr>
                <w:rFonts w:ascii="Arial" w:hAnsi="Arial" w:cs="Arial"/>
                <w:sz w:val="24"/>
                <w:szCs w:val="24"/>
              </w:rPr>
            </w:pPr>
            <w:r>
              <w:rPr>
                <w:rFonts w:ascii="Arial" w:hAnsi="Arial" w:cs="Arial"/>
                <w:sz w:val="24"/>
                <w:szCs w:val="24"/>
              </w:rPr>
              <w:t>Voor 1 maart 2020</w:t>
            </w:r>
          </w:p>
        </w:tc>
      </w:tr>
    </w:tbl>
    <w:p w:rsidR="002E3458" w:rsidRDefault="002E3458" w:rsidP="00447962">
      <w:pPr>
        <w:rPr>
          <w:rFonts w:ascii="Arial" w:hAnsi="Arial" w:cs="Arial"/>
          <w:sz w:val="24"/>
          <w:szCs w:val="24"/>
        </w:rPr>
      </w:pPr>
    </w:p>
    <w:p w:rsidR="002E3458" w:rsidRDefault="002E3458">
      <w:pPr>
        <w:rPr>
          <w:rFonts w:ascii="Arial" w:hAnsi="Arial" w:cs="Arial"/>
          <w:sz w:val="24"/>
          <w:szCs w:val="24"/>
        </w:rPr>
      </w:pPr>
      <w:r>
        <w:rPr>
          <w:rFonts w:ascii="Arial" w:hAnsi="Arial" w:cs="Arial"/>
          <w:sz w:val="24"/>
          <w:szCs w:val="24"/>
        </w:rPr>
        <w:br w:type="page"/>
      </w:r>
    </w:p>
    <w:p w:rsidR="001F129C" w:rsidRDefault="001F129C"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749"/>
        <w:gridCol w:w="4429"/>
        <w:gridCol w:w="3119"/>
      </w:tblGrid>
      <w:tr w:rsidR="00BD7205" w:rsidTr="008F490C">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18</w:t>
            </w:r>
          </w:p>
        </w:tc>
        <w:tc>
          <w:tcPr>
            <w:tcW w:w="3749" w:type="dxa"/>
          </w:tcPr>
          <w:p w:rsidR="00BD7205" w:rsidRPr="008D74DC" w:rsidRDefault="00BD7205" w:rsidP="00250E2A">
            <w:pPr>
              <w:rPr>
                <w:rFonts w:ascii="Arial" w:hAnsi="Arial" w:cs="Arial"/>
                <w:b/>
                <w:sz w:val="24"/>
                <w:szCs w:val="24"/>
              </w:rPr>
            </w:pPr>
            <w:r>
              <w:rPr>
                <w:rFonts w:ascii="Arial" w:hAnsi="Arial" w:cs="Arial"/>
                <w:b/>
                <w:sz w:val="24"/>
                <w:szCs w:val="24"/>
              </w:rPr>
              <w:t>Onderzoek verplaatsing supermarkt uit het centrum Schoorl</w:t>
            </w:r>
          </w:p>
        </w:tc>
        <w:tc>
          <w:tcPr>
            <w:tcW w:w="4429" w:type="dxa"/>
          </w:tcPr>
          <w:p w:rsidR="00BD7205" w:rsidRDefault="005615ED" w:rsidP="00250E2A">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5615ED" w:rsidP="00250E2A">
            <w:pPr>
              <w:rPr>
                <w:rFonts w:ascii="Arial" w:hAnsi="Arial" w:cs="Arial"/>
                <w:b/>
                <w:sz w:val="24"/>
                <w:szCs w:val="24"/>
              </w:rPr>
            </w:pPr>
            <w:r>
              <w:rPr>
                <w:rFonts w:ascii="Arial" w:hAnsi="Arial" w:cs="Arial"/>
                <w:b/>
                <w:sz w:val="24"/>
                <w:szCs w:val="24"/>
              </w:rPr>
              <w:t>Planning</w:t>
            </w:r>
          </w:p>
        </w:tc>
      </w:tr>
      <w:tr w:rsidR="005615ED" w:rsidTr="008F490C">
        <w:tc>
          <w:tcPr>
            <w:tcW w:w="2165" w:type="dxa"/>
          </w:tcPr>
          <w:p w:rsidR="005615ED" w:rsidRDefault="005615ED" w:rsidP="001B32C6">
            <w:pPr>
              <w:rPr>
                <w:rFonts w:ascii="Arial" w:hAnsi="Arial" w:cs="Arial"/>
                <w:sz w:val="24"/>
                <w:szCs w:val="24"/>
              </w:rPr>
            </w:pPr>
            <w:r>
              <w:rPr>
                <w:rFonts w:ascii="Arial" w:hAnsi="Arial" w:cs="Arial"/>
                <w:sz w:val="24"/>
                <w:szCs w:val="24"/>
              </w:rPr>
              <w:t>Portefeuillehouder</w:t>
            </w:r>
          </w:p>
        </w:tc>
        <w:tc>
          <w:tcPr>
            <w:tcW w:w="3749" w:type="dxa"/>
            <w:shd w:val="clear" w:color="auto" w:fill="C5E0B3" w:themeFill="accent6" w:themeFillTint="66"/>
          </w:tcPr>
          <w:p w:rsidR="005615ED" w:rsidRDefault="002E3458" w:rsidP="009675BE">
            <w:pPr>
              <w:rPr>
                <w:rFonts w:ascii="Arial" w:hAnsi="Arial" w:cs="Arial"/>
                <w:sz w:val="24"/>
                <w:szCs w:val="24"/>
              </w:rPr>
            </w:pPr>
            <w:r>
              <w:rPr>
                <w:rFonts w:ascii="Arial" w:hAnsi="Arial" w:cs="Arial"/>
                <w:sz w:val="24"/>
                <w:szCs w:val="24"/>
              </w:rPr>
              <w:t xml:space="preserve">Klaas Valkering </w:t>
            </w:r>
          </w:p>
        </w:tc>
        <w:tc>
          <w:tcPr>
            <w:tcW w:w="4429" w:type="dxa"/>
            <w:shd w:val="clear" w:color="auto" w:fill="FFFFFF" w:themeFill="background1"/>
          </w:tcPr>
          <w:p w:rsidR="005615ED" w:rsidRDefault="005615ED" w:rsidP="009675BE">
            <w:pPr>
              <w:rPr>
                <w:rFonts w:ascii="Arial" w:hAnsi="Arial" w:cs="Arial"/>
                <w:sz w:val="24"/>
                <w:szCs w:val="24"/>
              </w:rPr>
            </w:pPr>
          </w:p>
        </w:tc>
        <w:tc>
          <w:tcPr>
            <w:tcW w:w="3119" w:type="dxa"/>
          </w:tcPr>
          <w:p w:rsidR="005615ED" w:rsidRDefault="005615ED" w:rsidP="009675BE">
            <w:pPr>
              <w:rPr>
                <w:rFonts w:ascii="Arial" w:hAnsi="Arial" w:cs="Arial"/>
                <w:sz w:val="24"/>
                <w:szCs w:val="24"/>
              </w:rPr>
            </w:pPr>
          </w:p>
        </w:tc>
      </w:tr>
      <w:tr w:rsidR="00BD7205" w:rsidTr="008F490C">
        <w:tc>
          <w:tcPr>
            <w:tcW w:w="2165" w:type="dxa"/>
            <w:shd w:val="clear" w:color="auto" w:fill="F2F2F2" w:themeFill="background1" w:themeFillShade="F2"/>
          </w:tcPr>
          <w:p w:rsidR="00BD7205" w:rsidRPr="00ED09A4" w:rsidRDefault="00BD7205" w:rsidP="001B32C6">
            <w:pPr>
              <w:rPr>
                <w:rFonts w:ascii="Arial" w:hAnsi="Arial" w:cs="Arial"/>
                <w:sz w:val="24"/>
                <w:szCs w:val="24"/>
              </w:rPr>
            </w:pPr>
            <w:r w:rsidRPr="00ED09A4">
              <w:rPr>
                <w:rFonts w:ascii="Arial" w:hAnsi="Arial" w:cs="Arial"/>
                <w:sz w:val="24"/>
                <w:szCs w:val="24"/>
              </w:rPr>
              <w:t>Aanpassing ten opzichte van eerste Formatieakkoord</w:t>
            </w:r>
          </w:p>
        </w:tc>
        <w:tc>
          <w:tcPr>
            <w:tcW w:w="3749" w:type="dxa"/>
            <w:shd w:val="clear" w:color="auto" w:fill="F2F2F2" w:themeFill="background1" w:themeFillShade="F2"/>
          </w:tcPr>
          <w:p w:rsidR="00BD7205" w:rsidRPr="00ED09A4" w:rsidRDefault="00BD7205" w:rsidP="009675BE">
            <w:pPr>
              <w:rPr>
                <w:rFonts w:ascii="Arial" w:hAnsi="Arial" w:cs="Arial"/>
                <w:sz w:val="24"/>
                <w:szCs w:val="24"/>
              </w:rPr>
            </w:pPr>
            <w:r w:rsidRPr="00ED09A4">
              <w:rPr>
                <w:rFonts w:ascii="Arial" w:hAnsi="Arial" w:cs="Arial"/>
                <w:sz w:val="24"/>
                <w:szCs w:val="24"/>
              </w:rPr>
              <w:t>Werken aan het verplaatsen van de supermarkt Jumbo naar de rand van het dorp.</w:t>
            </w:r>
          </w:p>
        </w:tc>
        <w:tc>
          <w:tcPr>
            <w:tcW w:w="4429" w:type="dxa"/>
          </w:tcPr>
          <w:p w:rsidR="00BD7205" w:rsidRDefault="00FA72E1" w:rsidP="008F490C">
            <w:pPr>
              <w:rPr>
                <w:rFonts w:ascii="Arial" w:hAnsi="Arial" w:cs="Arial"/>
                <w:sz w:val="24"/>
                <w:szCs w:val="24"/>
              </w:rPr>
            </w:pPr>
            <w:r>
              <w:rPr>
                <w:rFonts w:ascii="Arial" w:hAnsi="Arial" w:cs="Arial"/>
                <w:sz w:val="24"/>
                <w:szCs w:val="24"/>
              </w:rPr>
              <w:t xml:space="preserve">Op dit moment wordt de ruimtelijke herontwikkeling van het centrum van Schoorl weer opgestart. De eventuele verplaatsing van de Jumbo </w:t>
            </w:r>
            <w:r w:rsidR="008F490C">
              <w:rPr>
                <w:rFonts w:ascii="Arial" w:hAnsi="Arial" w:cs="Arial"/>
                <w:sz w:val="24"/>
                <w:szCs w:val="24"/>
              </w:rPr>
              <w:t>wordt</w:t>
            </w:r>
            <w:r>
              <w:rPr>
                <w:rFonts w:ascii="Arial" w:hAnsi="Arial" w:cs="Arial"/>
                <w:sz w:val="24"/>
                <w:szCs w:val="24"/>
              </w:rPr>
              <w:t xml:space="preserve"> daarin meegenomen.</w:t>
            </w:r>
          </w:p>
        </w:tc>
        <w:tc>
          <w:tcPr>
            <w:tcW w:w="3119" w:type="dxa"/>
          </w:tcPr>
          <w:p w:rsidR="00BD7205" w:rsidRDefault="00FA72E1" w:rsidP="009675BE">
            <w:pPr>
              <w:rPr>
                <w:rFonts w:ascii="Arial" w:hAnsi="Arial" w:cs="Arial"/>
                <w:sz w:val="24"/>
                <w:szCs w:val="24"/>
              </w:rPr>
            </w:pPr>
            <w:r>
              <w:rPr>
                <w:rFonts w:ascii="Arial" w:hAnsi="Arial" w:cs="Arial"/>
                <w:sz w:val="24"/>
                <w:szCs w:val="24"/>
              </w:rPr>
              <w:t>Nog geen planning bekend.</w:t>
            </w:r>
          </w:p>
        </w:tc>
      </w:tr>
    </w:tbl>
    <w:p w:rsidR="008F490C" w:rsidRDefault="008F490C" w:rsidP="00BC0299">
      <w:pPr>
        <w:rPr>
          <w:rFonts w:ascii="Arial" w:hAnsi="Arial" w:cs="Arial"/>
          <w:b/>
          <w:sz w:val="24"/>
          <w:szCs w:val="24"/>
        </w:rPr>
      </w:pPr>
    </w:p>
    <w:p w:rsidR="008F490C" w:rsidRDefault="008F490C">
      <w:pPr>
        <w:rPr>
          <w:rFonts w:ascii="Arial" w:hAnsi="Arial" w:cs="Arial"/>
          <w:b/>
          <w:sz w:val="24"/>
          <w:szCs w:val="24"/>
        </w:rPr>
      </w:pPr>
      <w:r>
        <w:rPr>
          <w:rFonts w:ascii="Arial" w:hAnsi="Arial" w:cs="Arial"/>
          <w:b/>
          <w:sz w:val="24"/>
          <w:szCs w:val="24"/>
        </w:rPr>
        <w:br w:type="page"/>
      </w:r>
    </w:p>
    <w:p w:rsidR="00BC0299" w:rsidRPr="00ED09A4" w:rsidRDefault="00BC0299" w:rsidP="00BC0299">
      <w:pPr>
        <w:rPr>
          <w:rFonts w:ascii="Arial" w:hAnsi="Arial" w:cs="Arial"/>
          <w:b/>
          <w:sz w:val="24"/>
          <w:szCs w:val="24"/>
        </w:rPr>
      </w:pPr>
      <w:r w:rsidRPr="00ED09A4">
        <w:rPr>
          <w:rFonts w:ascii="Arial" w:hAnsi="Arial" w:cs="Arial"/>
          <w:b/>
          <w:sz w:val="24"/>
          <w:szCs w:val="24"/>
        </w:rPr>
        <w:t>DUURZAAMHEID</w:t>
      </w:r>
    </w:p>
    <w:tbl>
      <w:tblPr>
        <w:tblStyle w:val="Tabelraster"/>
        <w:tblW w:w="0" w:type="auto"/>
        <w:tblLook w:val="04A0" w:firstRow="1" w:lastRow="0" w:firstColumn="1" w:lastColumn="0" w:noHBand="0" w:noVBand="1"/>
      </w:tblPr>
      <w:tblGrid>
        <w:gridCol w:w="2165"/>
        <w:gridCol w:w="3815"/>
        <w:gridCol w:w="4363"/>
        <w:gridCol w:w="3119"/>
      </w:tblGrid>
      <w:tr w:rsidR="00BD7205" w:rsidTr="008F490C">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19</w:t>
            </w:r>
          </w:p>
        </w:tc>
        <w:tc>
          <w:tcPr>
            <w:tcW w:w="3815" w:type="dxa"/>
          </w:tcPr>
          <w:p w:rsidR="00BD7205" w:rsidRPr="008D74DC" w:rsidRDefault="00BD7205" w:rsidP="00BC0299">
            <w:pPr>
              <w:rPr>
                <w:rFonts w:ascii="Arial" w:hAnsi="Arial" w:cs="Arial"/>
                <w:b/>
                <w:sz w:val="24"/>
                <w:szCs w:val="24"/>
              </w:rPr>
            </w:pPr>
            <w:r>
              <w:rPr>
                <w:rFonts w:ascii="Arial" w:hAnsi="Arial" w:cs="Arial"/>
                <w:b/>
                <w:sz w:val="24"/>
                <w:szCs w:val="24"/>
              </w:rPr>
              <w:t>Programmastructuur duurzaamheid</w:t>
            </w:r>
          </w:p>
        </w:tc>
        <w:tc>
          <w:tcPr>
            <w:tcW w:w="4363" w:type="dxa"/>
          </w:tcPr>
          <w:p w:rsidR="00BD7205" w:rsidRDefault="005615ED" w:rsidP="00BC0299">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5615ED" w:rsidP="00BC0299">
            <w:pPr>
              <w:rPr>
                <w:rFonts w:ascii="Arial" w:hAnsi="Arial" w:cs="Arial"/>
                <w:b/>
                <w:sz w:val="24"/>
                <w:szCs w:val="24"/>
              </w:rPr>
            </w:pPr>
            <w:r>
              <w:rPr>
                <w:rFonts w:ascii="Arial" w:hAnsi="Arial" w:cs="Arial"/>
                <w:b/>
                <w:sz w:val="24"/>
                <w:szCs w:val="24"/>
              </w:rPr>
              <w:t>Planning</w:t>
            </w:r>
          </w:p>
        </w:tc>
      </w:tr>
      <w:tr w:rsidR="005615ED" w:rsidTr="008F490C">
        <w:tc>
          <w:tcPr>
            <w:tcW w:w="2165" w:type="dxa"/>
            <w:shd w:val="clear" w:color="auto" w:fill="B4C6E7" w:themeFill="accent5"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815" w:type="dxa"/>
            <w:shd w:val="clear" w:color="auto" w:fill="B4C6E7" w:themeFill="accent5" w:themeFillTint="66"/>
          </w:tcPr>
          <w:p w:rsidR="005615ED" w:rsidRPr="00BC0299" w:rsidRDefault="00FE0B36" w:rsidP="007F514E">
            <w:pPr>
              <w:rPr>
                <w:rFonts w:ascii="Arial" w:hAnsi="Arial" w:cs="Arial"/>
                <w:sz w:val="24"/>
                <w:szCs w:val="24"/>
              </w:rPr>
            </w:pPr>
            <w:r>
              <w:rPr>
                <w:rFonts w:ascii="Arial" w:hAnsi="Arial" w:cs="Arial"/>
                <w:sz w:val="24"/>
                <w:szCs w:val="24"/>
              </w:rPr>
              <w:t xml:space="preserve">Erik Bekkering </w:t>
            </w:r>
          </w:p>
        </w:tc>
        <w:tc>
          <w:tcPr>
            <w:tcW w:w="4363" w:type="dxa"/>
          </w:tcPr>
          <w:p w:rsidR="005615ED" w:rsidRPr="00BC0299" w:rsidRDefault="005615ED" w:rsidP="007F514E">
            <w:pPr>
              <w:rPr>
                <w:rFonts w:ascii="Arial" w:hAnsi="Arial" w:cs="Arial"/>
                <w:sz w:val="24"/>
                <w:szCs w:val="24"/>
              </w:rPr>
            </w:pPr>
          </w:p>
        </w:tc>
        <w:tc>
          <w:tcPr>
            <w:tcW w:w="3119" w:type="dxa"/>
          </w:tcPr>
          <w:p w:rsidR="005615ED" w:rsidRPr="00BC0299" w:rsidRDefault="005615ED" w:rsidP="007F514E">
            <w:pPr>
              <w:rPr>
                <w:rFonts w:ascii="Arial" w:hAnsi="Arial" w:cs="Arial"/>
                <w:sz w:val="24"/>
                <w:szCs w:val="24"/>
              </w:rPr>
            </w:pPr>
          </w:p>
        </w:tc>
      </w:tr>
      <w:tr w:rsidR="00BD7205" w:rsidTr="008F490C">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Formatieakkoord </w:t>
            </w:r>
          </w:p>
        </w:tc>
        <w:tc>
          <w:tcPr>
            <w:tcW w:w="3815" w:type="dxa"/>
            <w:shd w:val="clear" w:color="auto" w:fill="F2F2F2" w:themeFill="background1" w:themeFillShade="F2"/>
          </w:tcPr>
          <w:p w:rsidR="00BD7205" w:rsidRDefault="00BD7205" w:rsidP="007F514E">
            <w:pPr>
              <w:rPr>
                <w:rFonts w:ascii="Arial" w:hAnsi="Arial" w:cs="Arial"/>
                <w:sz w:val="24"/>
                <w:szCs w:val="24"/>
              </w:rPr>
            </w:pPr>
            <w:r w:rsidRPr="00BC0299">
              <w:rPr>
                <w:rFonts w:ascii="Arial" w:hAnsi="Arial" w:cs="Arial"/>
                <w:sz w:val="24"/>
                <w:szCs w:val="24"/>
              </w:rPr>
              <w:t xml:space="preserve">het integreren van het duurzaamheidsbeleid </w:t>
            </w:r>
            <w:r>
              <w:rPr>
                <w:rFonts w:ascii="Arial" w:hAnsi="Arial" w:cs="Arial"/>
                <w:sz w:val="24"/>
                <w:szCs w:val="24"/>
              </w:rPr>
              <w:t xml:space="preserve">- na gebleken haalbaarheid - op </w:t>
            </w:r>
            <w:r w:rsidRPr="00BC0299">
              <w:rPr>
                <w:rFonts w:ascii="Arial" w:hAnsi="Arial" w:cs="Arial"/>
                <w:sz w:val="24"/>
                <w:szCs w:val="24"/>
              </w:rPr>
              <w:t>voorstel</w:t>
            </w:r>
            <w:r>
              <w:rPr>
                <w:rFonts w:ascii="Arial" w:hAnsi="Arial" w:cs="Arial"/>
                <w:sz w:val="24"/>
                <w:szCs w:val="24"/>
              </w:rPr>
              <w:t xml:space="preserve">len </w:t>
            </w:r>
            <w:r w:rsidRPr="00BC0299">
              <w:rPr>
                <w:rFonts w:ascii="Arial" w:hAnsi="Arial" w:cs="Arial"/>
                <w:sz w:val="24"/>
                <w:szCs w:val="24"/>
              </w:rPr>
              <w:t>/</w:t>
            </w:r>
            <w:r>
              <w:rPr>
                <w:rFonts w:ascii="Arial" w:hAnsi="Arial" w:cs="Arial"/>
                <w:sz w:val="24"/>
                <w:szCs w:val="24"/>
              </w:rPr>
              <w:t xml:space="preserve"> </w:t>
            </w:r>
            <w:r w:rsidRPr="00BC0299">
              <w:rPr>
                <w:rFonts w:ascii="Arial" w:hAnsi="Arial" w:cs="Arial"/>
                <w:sz w:val="24"/>
                <w:szCs w:val="24"/>
              </w:rPr>
              <w:t>initiatie</w:t>
            </w:r>
            <w:r>
              <w:rPr>
                <w:rFonts w:ascii="Arial" w:hAnsi="Arial" w:cs="Arial"/>
                <w:sz w:val="24"/>
                <w:szCs w:val="24"/>
              </w:rPr>
              <w:t xml:space="preserve">ven </w:t>
            </w:r>
            <w:r w:rsidRPr="00BC0299">
              <w:rPr>
                <w:rFonts w:ascii="Arial" w:hAnsi="Arial" w:cs="Arial"/>
                <w:sz w:val="24"/>
                <w:szCs w:val="24"/>
              </w:rPr>
              <w:t>/</w:t>
            </w:r>
            <w:r>
              <w:rPr>
                <w:rFonts w:ascii="Arial" w:hAnsi="Arial" w:cs="Arial"/>
                <w:sz w:val="24"/>
                <w:szCs w:val="24"/>
              </w:rPr>
              <w:t xml:space="preserve"> </w:t>
            </w:r>
            <w:r w:rsidRPr="00BC0299">
              <w:rPr>
                <w:rFonts w:ascii="Arial" w:hAnsi="Arial" w:cs="Arial"/>
                <w:sz w:val="24"/>
                <w:szCs w:val="24"/>
              </w:rPr>
              <w:t>aanvrag</w:t>
            </w:r>
            <w:r>
              <w:rPr>
                <w:rFonts w:ascii="Arial" w:hAnsi="Arial" w:cs="Arial"/>
                <w:sz w:val="24"/>
                <w:szCs w:val="24"/>
              </w:rPr>
              <w:t>en</w:t>
            </w:r>
            <w:r w:rsidRPr="00BC0299">
              <w:rPr>
                <w:rFonts w:ascii="Arial" w:hAnsi="Arial" w:cs="Arial"/>
                <w:sz w:val="24"/>
                <w:szCs w:val="24"/>
              </w:rPr>
              <w:t xml:space="preserve"> vanuit de inwoners</w:t>
            </w:r>
          </w:p>
        </w:tc>
        <w:tc>
          <w:tcPr>
            <w:tcW w:w="4363" w:type="dxa"/>
          </w:tcPr>
          <w:p w:rsidR="00BD7205" w:rsidRPr="00BC0299" w:rsidRDefault="008F490C" w:rsidP="007F514E">
            <w:pPr>
              <w:rPr>
                <w:rFonts w:ascii="Arial" w:hAnsi="Arial" w:cs="Arial"/>
                <w:sz w:val="24"/>
                <w:szCs w:val="24"/>
              </w:rPr>
            </w:pPr>
            <w:r>
              <w:rPr>
                <w:rFonts w:ascii="Arial" w:hAnsi="Arial" w:cs="Arial"/>
                <w:sz w:val="24"/>
                <w:szCs w:val="24"/>
              </w:rPr>
              <w:t>Wordt verder uitgewerkt bij de uitwerking van de Bestuursopdracht Programma Klimaat</w:t>
            </w:r>
          </w:p>
        </w:tc>
        <w:tc>
          <w:tcPr>
            <w:tcW w:w="3119" w:type="dxa"/>
          </w:tcPr>
          <w:p w:rsidR="00BD7205" w:rsidRPr="00BC0299" w:rsidRDefault="008F490C" w:rsidP="003506BC">
            <w:pPr>
              <w:rPr>
                <w:rFonts w:ascii="Arial" w:hAnsi="Arial" w:cs="Arial"/>
                <w:sz w:val="24"/>
                <w:szCs w:val="24"/>
              </w:rPr>
            </w:pPr>
            <w:r>
              <w:rPr>
                <w:rFonts w:ascii="Arial" w:hAnsi="Arial" w:cs="Arial"/>
                <w:sz w:val="24"/>
                <w:szCs w:val="24"/>
              </w:rPr>
              <w:t>Er komt een raadsinformatieavond over het Deltaplan Ruimtelijke Klimaatadaptie.</w:t>
            </w:r>
          </w:p>
        </w:tc>
      </w:tr>
    </w:tbl>
    <w:p w:rsidR="00BB466B" w:rsidRDefault="00BB466B" w:rsidP="00BC0299">
      <w:pPr>
        <w:rPr>
          <w:rFonts w:ascii="Arial" w:hAnsi="Arial" w:cs="Arial"/>
          <w:sz w:val="24"/>
          <w:szCs w:val="24"/>
        </w:rPr>
      </w:pPr>
    </w:p>
    <w:p w:rsidR="00BB466B" w:rsidRDefault="00BB466B">
      <w:pPr>
        <w:rPr>
          <w:rFonts w:ascii="Arial" w:hAnsi="Arial" w:cs="Arial"/>
          <w:sz w:val="24"/>
          <w:szCs w:val="24"/>
        </w:rPr>
      </w:pPr>
      <w:r>
        <w:rPr>
          <w:rFonts w:ascii="Arial" w:hAnsi="Arial" w:cs="Arial"/>
          <w:sz w:val="24"/>
          <w:szCs w:val="24"/>
        </w:rPr>
        <w:br w:type="page"/>
      </w:r>
    </w:p>
    <w:p w:rsidR="00BC0299" w:rsidRDefault="00BC0299" w:rsidP="00BC0299">
      <w:pPr>
        <w:rPr>
          <w:rFonts w:ascii="Arial" w:hAnsi="Arial" w:cs="Arial"/>
          <w:sz w:val="24"/>
          <w:szCs w:val="24"/>
        </w:rPr>
      </w:pPr>
    </w:p>
    <w:p w:rsidR="002F24F7" w:rsidRPr="00ED09A4" w:rsidRDefault="002F24F7" w:rsidP="002F24F7">
      <w:pPr>
        <w:rPr>
          <w:rFonts w:ascii="Arial" w:hAnsi="Arial" w:cs="Arial"/>
          <w:b/>
          <w:sz w:val="24"/>
          <w:szCs w:val="24"/>
        </w:rPr>
      </w:pPr>
      <w:r w:rsidRPr="00ED09A4">
        <w:rPr>
          <w:rFonts w:ascii="Arial" w:hAnsi="Arial" w:cs="Arial"/>
          <w:b/>
          <w:sz w:val="24"/>
          <w:szCs w:val="24"/>
        </w:rPr>
        <w:t>MOBILITEIT EN PARKEREN</w:t>
      </w:r>
    </w:p>
    <w:tbl>
      <w:tblPr>
        <w:tblStyle w:val="Tabelraster"/>
        <w:tblW w:w="0" w:type="auto"/>
        <w:tblLook w:val="04A0" w:firstRow="1" w:lastRow="0" w:firstColumn="1" w:lastColumn="0" w:noHBand="0" w:noVBand="1"/>
      </w:tblPr>
      <w:tblGrid>
        <w:gridCol w:w="2165"/>
        <w:gridCol w:w="3359"/>
        <w:gridCol w:w="4819"/>
        <w:gridCol w:w="3119"/>
      </w:tblGrid>
      <w:tr w:rsidR="00BD7205" w:rsidTr="00BB466B">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20</w:t>
            </w:r>
          </w:p>
        </w:tc>
        <w:tc>
          <w:tcPr>
            <w:tcW w:w="3359" w:type="dxa"/>
          </w:tcPr>
          <w:p w:rsidR="00BD7205" w:rsidRPr="008D74DC" w:rsidRDefault="00BD7205" w:rsidP="00DF47C4">
            <w:pPr>
              <w:rPr>
                <w:rFonts w:ascii="Arial" w:hAnsi="Arial" w:cs="Arial"/>
                <w:b/>
                <w:sz w:val="24"/>
                <w:szCs w:val="24"/>
              </w:rPr>
            </w:pPr>
            <w:r>
              <w:rPr>
                <w:rFonts w:ascii="Arial" w:hAnsi="Arial" w:cs="Arial"/>
                <w:b/>
                <w:sz w:val="24"/>
                <w:szCs w:val="24"/>
              </w:rPr>
              <w:t>Onderzoek ondergrondse parkeervoorzieningen</w:t>
            </w:r>
          </w:p>
        </w:tc>
        <w:tc>
          <w:tcPr>
            <w:tcW w:w="4819" w:type="dxa"/>
          </w:tcPr>
          <w:p w:rsidR="00BD7205" w:rsidRDefault="005615ED" w:rsidP="00DF47C4">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5615ED" w:rsidP="00DF47C4">
            <w:pPr>
              <w:rPr>
                <w:rFonts w:ascii="Arial" w:hAnsi="Arial" w:cs="Arial"/>
                <w:b/>
                <w:sz w:val="24"/>
                <w:szCs w:val="24"/>
              </w:rPr>
            </w:pPr>
            <w:r>
              <w:rPr>
                <w:rFonts w:ascii="Arial" w:hAnsi="Arial" w:cs="Arial"/>
                <w:b/>
                <w:sz w:val="24"/>
                <w:szCs w:val="24"/>
              </w:rPr>
              <w:t>Planning</w:t>
            </w:r>
          </w:p>
        </w:tc>
      </w:tr>
      <w:tr w:rsidR="005615ED" w:rsidTr="00BB466B">
        <w:tc>
          <w:tcPr>
            <w:tcW w:w="2165" w:type="dxa"/>
            <w:shd w:val="clear" w:color="auto" w:fill="B4C6E7" w:themeFill="accent5"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359" w:type="dxa"/>
            <w:shd w:val="clear" w:color="auto" w:fill="B4C6E7" w:themeFill="accent5" w:themeFillTint="66"/>
          </w:tcPr>
          <w:p w:rsidR="005615ED" w:rsidRPr="00DF47C4" w:rsidRDefault="005615ED" w:rsidP="001B32C6">
            <w:pPr>
              <w:rPr>
                <w:rFonts w:ascii="Arial" w:hAnsi="Arial" w:cs="Arial"/>
                <w:sz w:val="24"/>
                <w:szCs w:val="24"/>
              </w:rPr>
            </w:pPr>
            <w:r>
              <w:rPr>
                <w:rFonts w:ascii="Arial" w:hAnsi="Arial" w:cs="Arial"/>
                <w:sz w:val="24"/>
                <w:szCs w:val="24"/>
              </w:rPr>
              <w:t xml:space="preserve">Erik Bekkering </w:t>
            </w:r>
          </w:p>
        </w:tc>
        <w:tc>
          <w:tcPr>
            <w:tcW w:w="4819" w:type="dxa"/>
          </w:tcPr>
          <w:p w:rsidR="005615ED" w:rsidRPr="00DF47C4" w:rsidRDefault="005615ED" w:rsidP="001B32C6">
            <w:pPr>
              <w:rPr>
                <w:rFonts w:ascii="Arial" w:hAnsi="Arial" w:cs="Arial"/>
                <w:sz w:val="24"/>
                <w:szCs w:val="24"/>
              </w:rPr>
            </w:pPr>
          </w:p>
        </w:tc>
        <w:tc>
          <w:tcPr>
            <w:tcW w:w="3119" w:type="dxa"/>
          </w:tcPr>
          <w:p w:rsidR="005615ED" w:rsidRPr="00DF47C4" w:rsidRDefault="005615ED" w:rsidP="001B32C6">
            <w:pPr>
              <w:rPr>
                <w:rFonts w:ascii="Arial" w:hAnsi="Arial" w:cs="Arial"/>
                <w:sz w:val="24"/>
                <w:szCs w:val="24"/>
              </w:rPr>
            </w:pPr>
          </w:p>
        </w:tc>
      </w:tr>
      <w:tr w:rsidR="00BD7205" w:rsidTr="00BB466B">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Aanpassing ten opzichte van eerste Formatieakkoord </w:t>
            </w:r>
          </w:p>
        </w:tc>
        <w:tc>
          <w:tcPr>
            <w:tcW w:w="3359" w:type="dxa"/>
            <w:shd w:val="clear" w:color="auto" w:fill="F2F2F2" w:themeFill="background1" w:themeFillShade="F2"/>
          </w:tcPr>
          <w:p w:rsidR="00BD7205" w:rsidRDefault="00BD7205" w:rsidP="001B32C6">
            <w:pPr>
              <w:rPr>
                <w:rFonts w:ascii="Arial" w:hAnsi="Arial" w:cs="Arial"/>
                <w:sz w:val="24"/>
                <w:szCs w:val="24"/>
              </w:rPr>
            </w:pPr>
            <w:r w:rsidRPr="00DF47C4">
              <w:rPr>
                <w:rFonts w:ascii="Arial" w:hAnsi="Arial" w:cs="Arial"/>
                <w:sz w:val="24"/>
                <w:szCs w:val="24"/>
              </w:rPr>
              <w:t>een verkenning naar ondergrondse parkeervoorzieningen, met de ervaringen van andere Nederlandse kustgemeenten waar dit een succes is geworden als leidraad;</w:t>
            </w:r>
          </w:p>
        </w:tc>
        <w:tc>
          <w:tcPr>
            <w:tcW w:w="4819" w:type="dxa"/>
          </w:tcPr>
          <w:p w:rsidR="00517F48" w:rsidRDefault="00517F48" w:rsidP="00C071BC">
            <w:pPr>
              <w:rPr>
                <w:rFonts w:ascii="Arial" w:hAnsi="Arial" w:cs="Arial"/>
                <w:sz w:val="24"/>
                <w:szCs w:val="24"/>
              </w:rPr>
            </w:pPr>
            <w:r>
              <w:rPr>
                <w:rFonts w:ascii="Arial" w:hAnsi="Arial" w:cs="Arial"/>
                <w:sz w:val="24"/>
                <w:szCs w:val="24"/>
              </w:rPr>
              <w:t>Zie ook motie Begrotingsraad</w:t>
            </w:r>
          </w:p>
          <w:p w:rsidR="00C071BC" w:rsidRPr="00C071BC" w:rsidRDefault="00C071BC" w:rsidP="00C071BC">
            <w:pPr>
              <w:rPr>
                <w:rFonts w:ascii="Arial" w:eastAsia="Times New Roman" w:hAnsi="Arial" w:cs="Arial"/>
                <w:sz w:val="24"/>
                <w:szCs w:val="24"/>
                <w:lang w:eastAsia="nl-NL"/>
              </w:rPr>
            </w:pPr>
            <w:r w:rsidRPr="00C071BC">
              <w:rPr>
                <w:rFonts w:ascii="Arial" w:eastAsia="Times New Roman" w:hAnsi="Arial" w:cs="Arial"/>
                <w:sz w:val="24"/>
                <w:szCs w:val="24"/>
                <w:lang w:eastAsia="nl-NL"/>
              </w:rPr>
              <w:t xml:space="preserve">In december 2019 is een projectmanager gestart met dit onderzoek, dat hij projectmatig aanpakt. </w:t>
            </w:r>
          </w:p>
          <w:p w:rsidR="00C071BC" w:rsidRPr="00DF47C4" w:rsidRDefault="009A0688" w:rsidP="009A0688">
            <w:pPr>
              <w:rPr>
                <w:rFonts w:ascii="Arial" w:hAnsi="Arial" w:cs="Arial"/>
                <w:sz w:val="24"/>
                <w:szCs w:val="24"/>
              </w:rPr>
            </w:pPr>
            <w:r>
              <w:rPr>
                <w:rFonts w:ascii="Arial" w:eastAsia="Times New Roman" w:hAnsi="Arial" w:cs="Arial"/>
                <w:sz w:val="24"/>
                <w:szCs w:val="24"/>
                <w:lang w:eastAsia="nl-NL"/>
              </w:rPr>
              <w:t xml:space="preserve"> </w:t>
            </w:r>
          </w:p>
        </w:tc>
        <w:tc>
          <w:tcPr>
            <w:tcW w:w="3119" w:type="dxa"/>
          </w:tcPr>
          <w:p w:rsidR="00C071BC" w:rsidRPr="003506BC" w:rsidRDefault="003506BC" w:rsidP="003506BC">
            <w:pPr>
              <w:rPr>
                <w:rFonts w:ascii="Arial" w:eastAsia="Times New Roman" w:hAnsi="Arial" w:cs="Arial"/>
                <w:sz w:val="24"/>
                <w:szCs w:val="24"/>
                <w:lang w:eastAsia="nl-NL"/>
              </w:rPr>
            </w:pPr>
            <w:r>
              <w:rPr>
                <w:rFonts w:ascii="Arial" w:eastAsia="Times New Roman" w:hAnsi="Arial" w:cs="Arial"/>
                <w:sz w:val="24"/>
                <w:szCs w:val="24"/>
                <w:lang w:eastAsia="nl-NL"/>
              </w:rPr>
              <w:t>I</w:t>
            </w:r>
            <w:r w:rsidR="00C071BC" w:rsidRPr="00C071BC">
              <w:rPr>
                <w:rFonts w:ascii="Arial" w:eastAsia="Times New Roman" w:hAnsi="Arial" w:cs="Arial"/>
                <w:sz w:val="24"/>
                <w:szCs w:val="24"/>
                <w:lang w:eastAsia="nl-NL"/>
              </w:rPr>
              <w:t xml:space="preserve">n het eerste kwartaal van 2020 </w:t>
            </w:r>
            <w:r>
              <w:rPr>
                <w:rFonts w:ascii="Arial" w:eastAsia="Times New Roman" w:hAnsi="Arial" w:cs="Arial"/>
                <w:sz w:val="24"/>
                <w:szCs w:val="24"/>
                <w:lang w:eastAsia="nl-NL"/>
              </w:rPr>
              <w:t xml:space="preserve">kunnen </w:t>
            </w:r>
            <w:r w:rsidR="00C071BC" w:rsidRPr="00C071BC">
              <w:rPr>
                <w:rFonts w:ascii="Arial" w:eastAsia="Times New Roman" w:hAnsi="Arial" w:cs="Arial"/>
                <w:sz w:val="24"/>
                <w:szCs w:val="24"/>
                <w:lang w:eastAsia="nl-NL"/>
              </w:rPr>
              <w:t xml:space="preserve">de eerste bevindingen na inventarisatie en analyse met de raad </w:t>
            </w:r>
            <w:r>
              <w:rPr>
                <w:rFonts w:ascii="Arial" w:eastAsia="Times New Roman" w:hAnsi="Arial" w:cs="Arial"/>
                <w:sz w:val="24"/>
                <w:szCs w:val="24"/>
                <w:lang w:eastAsia="nl-NL"/>
              </w:rPr>
              <w:t xml:space="preserve">worden gedeeld en kan </w:t>
            </w:r>
            <w:r w:rsidR="00C071BC" w:rsidRPr="00C071BC">
              <w:rPr>
                <w:rFonts w:ascii="Arial" w:eastAsia="Times New Roman" w:hAnsi="Arial" w:cs="Arial"/>
                <w:sz w:val="24"/>
                <w:szCs w:val="24"/>
                <w:lang w:eastAsia="nl-NL"/>
              </w:rPr>
              <w:t>daarover inhoudel</w:t>
            </w:r>
            <w:r>
              <w:rPr>
                <w:rFonts w:ascii="Arial" w:eastAsia="Times New Roman" w:hAnsi="Arial" w:cs="Arial"/>
                <w:sz w:val="24"/>
                <w:szCs w:val="24"/>
                <w:lang w:eastAsia="nl-NL"/>
              </w:rPr>
              <w:t xml:space="preserve">ijk worden gediscussieerd. </w:t>
            </w:r>
          </w:p>
        </w:tc>
      </w:tr>
    </w:tbl>
    <w:p w:rsidR="003506BC" w:rsidRDefault="003506BC"/>
    <w:tbl>
      <w:tblPr>
        <w:tblStyle w:val="Tabelraster"/>
        <w:tblW w:w="0" w:type="auto"/>
        <w:tblLook w:val="04A0" w:firstRow="1" w:lastRow="0" w:firstColumn="1" w:lastColumn="0" w:noHBand="0" w:noVBand="1"/>
      </w:tblPr>
      <w:tblGrid>
        <w:gridCol w:w="2165"/>
        <w:gridCol w:w="3459"/>
        <w:gridCol w:w="4719"/>
        <w:gridCol w:w="3119"/>
      </w:tblGrid>
      <w:tr w:rsidR="00BD7205" w:rsidTr="00BB466B">
        <w:tc>
          <w:tcPr>
            <w:tcW w:w="2165" w:type="dxa"/>
          </w:tcPr>
          <w:p w:rsidR="00BD7205" w:rsidRPr="008D74DC" w:rsidRDefault="003506BC" w:rsidP="001B32C6">
            <w:pPr>
              <w:rPr>
                <w:rFonts w:ascii="Arial" w:hAnsi="Arial" w:cs="Arial"/>
                <w:b/>
                <w:sz w:val="24"/>
                <w:szCs w:val="24"/>
              </w:rPr>
            </w:pPr>
            <w:r>
              <w:br w:type="page"/>
            </w:r>
            <w:r w:rsidR="00486B8B">
              <w:rPr>
                <w:rFonts w:ascii="Arial" w:hAnsi="Arial" w:cs="Arial"/>
                <w:sz w:val="24"/>
                <w:szCs w:val="24"/>
              </w:rPr>
              <w:br w:type="page"/>
            </w:r>
            <w:r w:rsidR="00486B8B">
              <w:rPr>
                <w:rFonts w:ascii="Arial" w:hAnsi="Arial" w:cs="Arial"/>
                <w:sz w:val="24"/>
                <w:szCs w:val="24"/>
              </w:rPr>
              <w:br w:type="page"/>
            </w:r>
            <w:r w:rsidR="00BD7205" w:rsidRPr="008D74DC">
              <w:rPr>
                <w:rFonts w:ascii="Arial" w:hAnsi="Arial" w:cs="Arial"/>
                <w:b/>
                <w:sz w:val="24"/>
                <w:szCs w:val="24"/>
              </w:rPr>
              <w:t>Onderdeel</w:t>
            </w:r>
            <w:r w:rsidR="00970B99">
              <w:rPr>
                <w:rFonts w:ascii="Arial" w:hAnsi="Arial" w:cs="Arial"/>
                <w:b/>
                <w:sz w:val="24"/>
                <w:szCs w:val="24"/>
              </w:rPr>
              <w:t xml:space="preserve"> 21</w:t>
            </w:r>
          </w:p>
        </w:tc>
        <w:tc>
          <w:tcPr>
            <w:tcW w:w="3459" w:type="dxa"/>
          </w:tcPr>
          <w:p w:rsidR="00BD7205" w:rsidRPr="008D74DC" w:rsidRDefault="00BD7205" w:rsidP="004B25C8">
            <w:pPr>
              <w:rPr>
                <w:rFonts w:ascii="Arial" w:hAnsi="Arial" w:cs="Arial"/>
                <w:b/>
                <w:sz w:val="24"/>
                <w:szCs w:val="24"/>
              </w:rPr>
            </w:pPr>
            <w:r>
              <w:rPr>
                <w:rFonts w:ascii="Arial" w:hAnsi="Arial" w:cs="Arial"/>
                <w:b/>
                <w:sz w:val="24"/>
                <w:szCs w:val="24"/>
              </w:rPr>
              <w:t>Herijking van het parkeerbeleid</w:t>
            </w:r>
          </w:p>
        </w:tc>
        <w:tc>
          <w:tcPr>
            <w:tcW w:w="4719" w:type="dxa"/>
          </w:tcPr>
          <w:p w:rsidR="00BD7205" w:rsidRDefault="005615ED" w:rsidP="004B25C8">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5615ED" w:rsidP="004B25C8">
            <w:pPr>
              <w:rPr>
                <w:rFonts w:ascii="Arial" w:hAnsi="Arial" w:cs="Arial"/>
                <w:b/>
                <w:sz w:val="24"/>
                <w:szCs w:val="24"/>
              </w:rPr>
            </w:pPr>
            <w:r>
              <w:rPr>
                <w:rFonts w:ascii="Arial" w:hAnsi="Arial" w:cs="Arial"/>
                <w:b/>
                <w:sz w:val="24"/>
                <w:szCs w:val="24"/>
              </w:rPr>
              <w:t>Planning</w:t>
            </w:r>
          </w:p>
        </w:tc>
      </w:tr>
      <w:tr w:rsidR="005615ED" w:rsidTr="00BB466B">
        <w:tc>
          <w:tcPr>
            <w:tcW w:w="2165" w:type="dxa"/>
            <w:shd w:val="clear" w:color="auto" w:fill="B4C6E7" w:themeFill="accent5"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459" w:type="dxa"/>
            <w:shd w:val="clear" w:color="auto" w:fill="B4C6E7" w:themeFill="accent5" w:themeFillTint="66"/>
          </w:tcPr>
          <w:p w:rsidR="005615ED" w:rsidRPr="004B25C8" w:rsidRDefault="00486B8B" w:rsidP="001B32C6">
            <w:pPr>
              <w:rPr>
                <w:rFonts w:ascii="Arial" w:hAnsi="Arial" w:cs="Arial"/>
                <w:sz w:val="24"/>
                <w:szCs w:val="24"/>
              </w:rPr>
            </w:pPr>
            <w:r>
              <w:rPr>
                <w:rFonts w:ascii="Arial" w:hAnsi="Arial" w:cs="Arial"/>
                <w:sz w:val="24"/>
                <w:szCs w:val="24"/>
              </w:rPr>
              <w:t>Erik Bekkering</w:t>
            </w:r>
          </w:p>
        </w:tc>
        <w:tc>
          <w:tcPr>
            <w:tcW w:w="4719" w:type="dxa"/>
          </w:tcPr>
          <w:p w:rsidR="005615ED" w:rsidRPr="004B25C8" w:rsidRDefault="005615ED" w:rsidP="001B32C6">
            <w:pPr>
              <w:rPr>
                <w:rFonts w:ascii="Arial" w:hAnsi="Arial" w:cs="Arial"/>
                <w:sz w:val="24"/>
                <w:szCs w:val="24"/>
              </w:rPr>
            </w:pPr>
          </w:p>
        </w:tc>
        <w:tc>
          <w:tcPr>
            <w:tcW w:w="3119" w:type="dxa"/>
          </w:tcPr>
          <w:p w:rsidR="005615ED" w:rsidRPr="004B25C8" w:rsidRDefault="005615ED" w:rsidP="001B32C6">
            <w:pPr>
              <w:rPr>
                <w:rFonts w:ascii="Arial" w:hAnsi="Arial" w:cs="Arial"/>
                <w:sz w:val="24"/>
                <w:szCs w:val="24"/>
              </w:rPr>
            </w:pPr>
          </w:p>
        </w:tc>
      </w:tr>
      <w:tr w:rsidR="00BD7205" w:rsidTr="00BB466B">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Formatieakkoord</w:t>
            </w:r>
          </w:p>
        </w:tc>
        <w:tc>
          <w:tcPr>
            <w:tcW w:w="3459" w:type="dxa"/>
            <w:shd w:val="clear" w:color="auto" w:fill="F2F2F2" w:themeFill="background1" w:themeFillShade="F2"/>
          </w:tcPr>
          <w:p w:rsidR="00BD7205" w:rsidRDefault="00BD7205" w:rsidP="001B32C6">
            <w:pPr>
              <w:rPr>
                <w:rFonts w:ascii="Arial" w:hAnsi="Arial" w:cs="Arial"/>
                <w:sz w:val="24"/>
                <w:szCs w:val="24"/>
              </w:rPr>
            </w:pPr>
            <w:r w:rsidRPr="004B25C8">
              <w:rPr>
                <w:rFonts w:ascii="Arial" w:hAnsi="Arial" w:cs="Arial"/>
                <w:sz w:val="24"/>
                <w:szCs w:val="24"/>
              </w:rPr>
              <w:t>Herijking van parkeerzones, tijden en seizoenen, vignetten per kern en (mogelijk) voorstel tot aanpassing</w:t>
            </w:r>
          </w:p>
        </w:tc>
        <w:tc>
          <w:tcPr>
            <w:tcW w:w="4719" w:type="dxa"/>
          </w:tcPr>
          <w:p w:rsidR="00517F48" w:rsidRDefault="00517F48" w:rsidP="00517F48">
            <w:pPr>
              <w:rPr>
                <w:rFonts w:ascii="Arial" w:hAnsi="Arial" w:cs="Arial"/>
                <w:sz w:val="24"/>
                <w:szCs w:val="24"/>
              </w:rPr>
            </w:pPr>
            <w:r>
              <w:rPr>
                <w:rFonts w:ascii="Arial" w:hAnsi="Arial" w:cs="Arial"/>
                <w:sz w:val="24"/>
                <w:szCs w:val="24"/>
              </w:rPr>
              <w:t>Zie ook motie Begrotingsraad</w:t>
            </w:r>
          </w:p>
          <w:p w:rsidR="00517F48" w:rsidRDefault="00ED09A4" w:rsidP="00ED09A4">
            <w:pPr>
              <w:rPr>
                <w:rFonts w:ascii="Arial" w:hAnsi="Arial" w:cs="Arial"/>
                <w:sz w:val="24"/>
                <w:szCs w:val="24"/>
              </w:rPr>
            </w:pPr>
            <w:r>
              <w:rPr>
                <w:rFonts w:ascii="Arial" w:hAnsi="Arial" w:cs="Arial"/>
                <w:sz w:val="24"/>
                <w:szCs w:val="24"/>
              </w:rPr>
              <w:t>Raad heeft op</w:t>
            </w:r>
            <w:r w:rsidR="009E602D">
              <w:rPr>
                <w:rFonts w:ascii="Arial" w:hAnsi="Arial" w:cs="Arial"/>
                <w:sz w:val="24"/>
                <w:szCs w:val="24"/>
              </w:rPr>
              <w:t xml:space="preserve"> </w:t>
            </w:r>
            <w:r>
              <w:rPr>
                <w:rFonts w:ascii="Arial" w:hAnsi="Arial" w:cs="Arial"/>
                <w:sz w:val="24"/>
                <w:szCs w:val="24"/>
              </w:rPr>
              <w:t>12 december 2019 een besluit genomen over het vrij parkeren in Schoorl in januari en februari 2020.</w:t>
            </w:r>
          </w:p>
          <w:p w:rsidR="009A0688" w:rsidRPr="004B25C8" w:rsidRDefault="009A0688" w:rsidP="00ED09A4">
            <w:pPr>
              <w:rPr>
                <w:rFonts w:ascii="Arial" w:hAnsi="Arial" w:cs="Arial"/>
                <w:sz w:val="24"/>
                <w:szCs w:val="24"/>
              </w:rPr>
            </w:pPr>
            <w:r>
              <w:rPr>
                <w:rFonts w:ascii="Arial" w:hAnsi="Arial" w:cs="Arial"/>
                <w:sz w:val="24"/>
                <w:szCs w:val="24"/>
              </w:rPr>
              <w:t xml:space="preserve">Komt verder aan de orde bij de evaluatie van het parkeerbeleid en de voorstellen die daarover aan de raad worden voorgelegd. </w:t>
            </w:r>
          </w:p>
        </w:tc>
        <w:tc>
          <w:tcPr>
            <w:tcW w:w="3119" w:type="dxa"/>
          </w:tcPr>
          <w:p w:rsidR="00084130" w:rsidRPr="00084130" w:rsidRDefault="00084130" w:rsidP="00084130">
            <w:pPr>
              <w:rPr>
                <w:rFonts w:ascii="Arial" w:hAnsi="Arial" w:cs="Arial"/>
                <w:sz w:val="24"/>
                <w:szCs w:val="24"/>
              </w:rPr>
            </w:pPr>
            <w:r>
              <w:rPr>
                <w:rFonts w:ascii="Arial" w:hAnsi="Arial" w:cs="Arial"/>
                <w:sz w:val="24"/>
                <w:szCs w:val="24"/>
              </w:rPr>
              <w:t xml:space="preserve">Er zijn </w:t>
            </w:r>
            <w:r w:rsidRPr="00084130">
              <w:rPr>
                <w:rFonts w:ascii="Arial" w:hAnsi="Arial" w:cs="Arial"/>
                <w:sz w:val="24"/>
                <w:szCs w:val="24"/>
              </w:rPr>
              <w:t>Inspraakavonden per kern gepland (Bergen 24</w:t>
            </w:r>
            <w:r>
              <w:rPr>
                <w:rFonts w:ascii="Arial" w:hAnsi="Arial" w:cs="Arial"/>
                <w:sz w:val="24"/>
                <w:szCs w:val="24"/>
              </w:rPr>
              <w:t xml:space="preserve"> februari</w:t>
            </w:r>
            <w:r w:rsidRPr="00084130">
              <w:rPr>
                <w:rFonts w:ascii="Arial" w:hAnsi="Arial" w:cs="Arial"/>
                <w:sz w:val="24"/>
                <w:szCs w:val="24"/>
              </w:rPr>
              <w:t>, Schoorl 3</w:t>
            </w:r>
            <w:r>
              <w:rPr>
                <w:rFonts w:ascii="Arial" w:hAnsi="Arial" w:cs="Arial"/>
                <w:sz w:val="24"/>
                <w:szCs w:val="24"/>
              </w:rPr>
              <w:t xml:space="preserve"> maart en de </w:t>
            </w:r>
            <w:r w:rsidR="009E602D">
              <w:rPr>
                <w:rFonts w:ascii="Arial" w:hAnsi="Arial" w:cs="Arial"/>
                <w:sz w:val="24"/>
                <w:szCs w:val="24"/>
              </w:rPr>
              <w:t>Egmond</w:t>
            </w:r>
            <w:r w:rsidR="009E602D" w:rsidRPr="00084130">
              <w:rPr>
                <w:rFonts w:ascii="Arial" w:hAnsi="Arial" w:cs="Arial"/>
                <w:sz w:val="24"/>
                <w:szCs w:val="24"/>
              </w:rPr>
              <w:t>e</w:t>
            </w:r>
            <w:r w:rsidR="009E602D">
              <w:rPr>
                <w:rFonts w:ascii="Arial" w:hAnsi="Arial" w:cs="Arial"/>
                <w:sz w:val="24"/>
                <w:szCs w:val="24"/>
              </w:rPr>
              <w:t xml:space="preserve">n </w:t>
            </w:r>
            <w:r>
              <w:rPr>
                <w:rFonts w:ascii="Arial" w:hAnsi="Arial" w:cs="Arial"/>
                <w:sz w:val="24"/>
                <w:szCs w:val="24"/>
              </w:rPr>
              <w:t>11 maart</w:t>
            </w:r>
            <w:r w:rsidRPr="00084130">
              <w:rPr>
                <w:rFonts w:ascii="Arial" w:hAnsi="Arial" w:cs="Arial"/>
                <w:sz w:val="24"/>
                <w:szCs w:val="24"/>
              </w:rPr>
              <w:t>)</w:t>
            </w:r>
          </w:p>
          <w:p w:rsidR="00517F48" w:rsidRDefault="00084130" w:rsidP="00084130">
            <w:pPr>
              <w:rPr>
                <w:rFonts w:ascii="Arial" w:hAnsi="Arial" w:cs="Arial"/>
                <w:sz w:val="24"/>
                <w:szCs w:val="24"/>
              </w:rPr>
            </w:pPr>
            <w:r w:rsidRPr="00084130">
              <w:rPr>
                <w:rFonts w:ascii="Arial" w:hAnsi="Arial" w:cs="Arial"/>
                <w:sz w:val="24"/>
                <w:szCs w:val="24"/>
              </w:rPr>
              <w:t xml:space="preserve">In </w:t>
            </w:r>
            <w:r>
              <w:rPr>
                <w:rFonts w:ascii="Arial" w:hAnsi="Arial" w:cs="Arial"/>
                <w:sz w:val="24"/>
                <w:szCs w:val="24"/>
              </w:rPr>
              <w:t xml:space="preserve">het tweede kwartaal 2020 vindt </w:t>
            </w:r>
            <w:r w:rsidRPr="00084130">
              <w:rPr>
                <w:rFonts w:ascii="Arial" w:hAnsi="Arial" w:cs="Arial"/>
                <w:sz w:val="24"/>
                <w:szCs w:val="24"/>
              </w:rPr>
              <w:t xml:space="preserve">terugkoppeling </w:t>
            </w:r>
            <w:r>
              <w:rPr>
                <w:rFonts w:ascii="Arial" w:hAnsi="Arial" w:cs="Arial"/>
                <w:sz w:val="24"/>
                <w:szCs w:val="24"/>
              </w:rPr>
              <w:t xml:space="preserve">aan de </w:t>
            </w:r>
            <w:r w:rsidRPr="00084130">
              <w:rPr>
                <w:rFonts w:ascii="Arial" w:hAnsi="Arial" w:cs="Arial"/>
                <w:sz w:val="24"/>
                <w:szCs w:val="24"/>
              </w:rPr>
              <w:t xml:space="preserve">raad plaats voor kaders en input, raadsbesluit wordt voorbereid voor eind </w:t>
            </w:r>
            <w:r w:rsidR="009E602D">
              <w:rPr>
                <w:rFonts w:ascii="Arial" w:hAnsi="Arial" w:cs="Arial"/>
                <w:sz w:val="24"/>
                <w:szCs w:val="24"/>
              </w:rPr>
              <w:t>tweede kwartaal</w:t>
            </w:r>
          </w:p>
          <w:p w:rsidR="00517F48" w:rsidRPr="004B25C8" w:rsidRDefault="00517F48" w:rsidP="001B32C6">
            <w:pPr>
              <w:rPr>
                <w:rFonts w:ascii="Arial" w:hAnsi="Arial" w:cs="Arial"/>
                <w:sz w:val="24"/>
                <w:szCs w:val="24"/>
              </w:rPr>
            </w:pPr>
          </w:p>
        </w:tc>
      </w:tr>
    </w:tbl>
    <w:p w:rsidR="003A129B" w:rsidRPr="009A0688" w:rsidRDefault="00517F48" w:rsidP="003A129B">
      <w:pPr>
        <w:rPr>
          <w:rFonts w:ascii="Arial" w:hAnsi="Arial" w:cs="Arial"/>
          <w:b/>
          <w:sz w:val="24"/>
          <w:szCs w:val="24"/>
        </w:rPr>
      </w:pPr>
      <w:r>
        <w:rPr>
          <w:rFonts w:ascii="Arial" w:hAnsi="Arial" w:cs="Arial"/>
          <w:sz w:val="24"/>
          <w:szCs w:val="24"/>
        </w:rPr>
        <w:br w:type="page"/>
      </w:r>
      <w:r w:rsidR="003A129B" w:rsidRPr="009A0688">
        <w:rPr>
          <w:rFonts w:ascii="Arial" w:hAnsi="Arial" w:cs="Arial"/>
          <w:b/>
          <w:sz w:val="24"/>
          <w:szCs w:val="24"/>
        </w:rPr>
        <w:t>SOCIAAL DOMEIN</w:t>
      </w:r>
    </w:p>
    <w:tbl>
      <w:tblPr>
        <w:tblStyle w:val="Tabelraster"/>
        <w:tblW w:w="0" w:type="auto"/>
        <w:tblLook w:val="04A0" w:firstRow="1" w:lastRow="0" w:firstColumn="1" w:lastColumn="0" w:noHBand="0" w:noVBand="1"/>
      </w:tblPr>
      <w:tblGrid>
        <w:gridCol w:w="2165"/>
        <w:gridCol w:w="3547"/>
        <w:gridCol w:w="4631"/>
        <w:gridCol w:w="2977"/>
      </w:tblGrid>
      <w:tr w:rsidR="00BD7205" w:rsidTr="009A0688">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22</w:t>
            </w:r>
          </w:p>
        </w:tc>
        <w:tc>
          <w:tcPr>
            <w:tcW w:w="3547" w:type="dxa"/>
          </w:tcPr>
          <w:p w:rsidR="00BD7205" w:rsidRPr="008D74DC" w:rsidRDefault="00BD7205" w:rsidP="001B32C6">
            <w:pPr>
              <w:rPr>
                <w:rFonts w:ascii="Arial" w:hAnsi="Arial" w:cs="Arial"/>
                <w:b/>
                <w:sz w:val="24"/>
                <w:szCs w:val="24"/>
              </w:rPr>
            </w:pPr>
            <w:r w:rsidRPr="003A129B">
              <w:rPr>
                <w:rFonts w:ascii="Arial" w:hAnsi="Arial" w:cs="Arial"/>
                <w:b/>
                <w:sz w:val="24"/>
                <w:szCs w:val="24"/>
              </w:rPr>
              <w:t>Kwaliteit Sociaal Teams en dienstverlening zorgaanbieders</w:t>
            </w:r>
          </w:p>
        </w:tc>
        <w:tc>
          <w:tcPr>
            <w:tcW w:w="4631" w:type="dxa"/>
          </w:tcPr>
          <w:p w:rsidR="00BD7205" w:rsidRPr="003A129B" w:rsidRDefault="005615ED" w:rsidP="001B32C6">
            <w:pPr>
              <w:rPr>
                <w:rFonts w:ascii="Arial" w:hAnsi="Arial" w:cs="Arial"/>
                <w:b/>
                <w:sz w:val="24"/>
                <w:szCs w:val="24"/>
              </w:rPr>
            </w:pPr>
            <w:r>
              <w:rPr>
                <w:rFonts w:ascii="Arial" w:hAnsi="Arial" w:cs="Arial"/>
                <w:b/>
                <w:sz w:val="24"/>
                <w:szCs w:val="24"/>
              </w:rPr>
              <w:t>Informatie over het onderdeel</w:t>
            </w:r>
          </w:p>
        </w:tc>
        <w:tc>
          <w:tcPr>
            <w:tcW w:w="2977" w:type="dxa"/>
          </w:tcPr>
          <w:p w:rsidR="00BD7205" w:rsidRPr="003A129B" w:rsidRDefault="005615ED" w:rsidP="001B32C6">
            <w:pPr>
              <w:rPr>
                <w:rFonts w:ascii="Arial" w:hAnsi="Arial" w:cs="Arial"/>
                <w:b/>
                <w:sz w:val="24"/>
                <w:szCs w:val="24"/>
              </w:rPr>
            </w:pPr>
            <w:r>
              <w:rPr>
                <w:rFonts w:ascii="Arial" w:hAnsi="Arial" w:cs="Arial"/>
                <w:b/>
                <w:sz w:val="24"/>
                <w:szCs w:val="24"/>
              </w:rPr>
              <w:t>Planning</w:t>
            </w:r>
          </w:p>
        </w:tc>
      </w:tr>
      <w:tr w:rsidR="005615ED" w:rsidTr="009A0688">
        <w:tc>
          <w:tcPr>
            <w:tcW w:w="2165" w:type="dxa"/>
            <w:shd w:val="clear" w:color="auto" w:fill="FFE599" w:themeFill="accent4"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547" w:type="dxa"/>
            <w:shd w:val="clear" w:color="auto" w:fill="FFE599" w:themeFill="accent4" w:themeFillTint="66"/>
          </w:tcPr>
          <w:p w:rsidR="005615ED" w:rsidRPr="009D3D68" w:rsidRDefault="002E3458" w:rsidP="009D3D68">
            <w:pPr>
              <w:rPr>
                <w:rFonts w:ascii="Arial" w:hAnsi="Arial" w:cs="Arial"/>
                <w:sz w:val="24"/>
                <w:szCs w:val="24"/>
              </w:rPr>
            </w:pPr>
            <w:r>
              <w:rPr>
                <w:rFonts w:ascii="Arial" w:hAnsi="Arial" w:cs="Arial"/>
                <w:sz w:val="24"/>
                <w:szCs w:val="24"/>
              </w:rPr>
              <w:t>Antoine Tromp</w:t>
            </w:r>
          </w:p>
        </w:tc>
        <w:tc>
          <w:tcPr>
            <w:tcW w:w="4631" w:type="dxa"/>
          </w:tcPr>
          <w:p w:rsidR="005615ED" w:rsidRPr="009D3D68" w:rsidRDefault="005615ED" w:rsidP="009D3D68">
            <w:pPr>
              <w:rPr>
                <w:rFonts w:ascii="Arial" w:hAnsi="Arial" w:cs="Arial"/>
                <w:sz w:val="24"/>
                <w:szCs w:val="24"/>
              </w:rPr>
            </w:pPr>
          </w:p>
        </w:tc>
        <w:tc>
          <w:tcPr>
            <w:tcW w:w="2977" w:type="dxa"/>
          </w:tcPr>
          <w:p w:rsidR="005615ED" w:rsidRPr="009D3D68" w:rsidRDefault="005615ED" w:rsidP="009D3D68">
            <w:pPr>
              <w:rPr>
                <w:rFonts w:ascii="Arial" w:hAnsi="Arial" w:cs="Arial"/>
                <w:sz w:val="24"/>
                <w:szCs w:val="24"/>
              </w:rPr>
            </w:pPr>
          </w:p>
        </w:tc>
      </w:tr>
      <w:tr w:rsidR="00BD7205" w:rsidTr="009A0688">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Formatieakkoord </w:t>
            </w:r>
          </w:p>
        </w:tc>
        <w:tc>
          <w:tcPr>
            <w:tcW w:w="3547" w:type="dxa"/>
            <w:shd w:val="clear" w:color="auto" w:fill="F2F2F2" w:themeFill="background1" w:themeFillShade="F2"/>
          </w:tcPr>
          <w:p w:rsidR="00BD7205" w:rsidRDefault="00BD7205" w:rsidP="009D3D68">
            <w:pPr>
              <w:rPr>
                <w:rFonts w:ascii="Arial" w:hAnsi="Arial" w:cs="Arial"/>
                <w:sz w:val="24"/>
                <w:szCs w:val="24"/>
              </w:rPr>
            </w:pPr>
            <w:r w:rsidRPr="009D3D68">
              <w:rPr>
                <w:rFonts w:ascii="Arial" w:hAnsi="Arial" w:cs="Arial"/>
                <w:sz w:val="24"/>
                <w:szCs w:val="24"/>
              </w:rPr>
              <w:t>Inzicht</w:t>
            </w:r>
            <w:r>
              <w:rPr>
                <w:rFonts w:ascii="Arial" w:hAnsi="Arial" w:cs="Arial"/>
                <w:sz w:val="24"/>
                <w:szCs w:val="24"/>
              </w:rPr>
              <w:t>elijk maken van</w:t>
            </w:r>
            <w:r w:rsidRPr="009D3D68">
              <w:rPr>
                <w:rFonts w:ascii="Arial" w:hAnsi="Arial" w:cs="Arial"/>
                <w:sz w:val="24"/>
                <w:szCs w:val="24"/>
              </w:rPr>
              <w:t xml:space="preserve"> de </w:t>
            </w:r>
            <w:r>
              <w:rPr>
                <w:rFonts w:ascii="Arial" w:hAnsi="Arial" w:cs="Arial"/>
                <w:sz w:val="24"/>
                <w:szCs w:val="24"/>
              </w:rPr>
              <w:t xml:space="preserve">concrete </w:t>
            </w:r>
            <w:r w:rsidRPr="009D3D68">
              <w:rPr>
                <w:rFonts w:ascii="Arial" w:hAnsi="Arial" w:cs="Arial"/>
                <w:sz w:val="24"/>
                <w:szCs w:val="24"/>
              </w:rPr>
              <w:t xml:space="preserve">resultaten </w:t>
            </w:r>
            <w:r>
              <w:rPr>
                <w:rFonts w:ascii="Arial" w:hAnsi="Arial" w:cs="Arial"/>
                <w:sz w:val="24"/>
                <w:szCs w:val="24"/>
              </w:rPr>
              <w:t>als gevolg van de</w:t>
            </w:r>
            <w:r w:rsidRPr="009D3D68">
              <w:rPr>
                <w:rFonts w:ascii="Arial" w:hAnsi="Arial" w:cs="Arial"/>
                <w:sz w:val="24"/>
                <w:szCs w:val="24"/>
              </w:rPr>
              <w:t xml:space="preserve"> investering in de transformatie op het Sociaal Domein</w:t>
            </w:r>
          </w:p>
        </w:tc>
        <w:tc>
          <w:tcPr>
            <w:tcW w:w="4631" w:type="dxa"/>
          </w:tcPr>
          <w:p w:rsidR="00BD7205" w:rsidRPr="009D3D68" w:rsidRDefault="009E602D" w:rsidP="009E602D">
            <w:pPr>
              <w:rPr>
                <w:rFonts w:ascii="Arial" w:hAnsi="Arial" w:cs="Arial"/>
                <w:sz w:val="24"/>
                <w:szCs w:val="24"/>
              </w:rPr>
            </w:pPr>
            <w:r>
              <w:rPr>
                <w:rFonts w:ascii="Arial" w:hAnsi="Arial" w:cs="Arial"/>
                <w:sz w:val="24"/>
                <w:szCs w:val="24"/>
              </w:rPr>
              <w:t xml:space="preserve">Aan de hand van </w:t>
            </w:r>
            <w:r w:rsidRPr="009E602D">
              <w:rPr>
                <w:rFonts w:ascii="Arial" w:hAnsi="Arial" w:cs="Arial"/>
                <w:sz w:val="24"/>
                <w:szCs w:val="24"/>
              </w:rPr>
              <w:t xml:space="preserve">cijfermatige rapportages presenteert het domein periodiek over volume- en financiële ontwikkelingen op het gebied van Jeugdhulp en </w:t>
            </w:r>
            <w:proofErr w:type="spellStart"/>
            <w:r w:rsidRPr="009E602D">
              <w:rPr>
                <w:rFonts w:ascii="Arial" w:hAnsi="Arial" w:cs="Arial"/>
                <w:sz w:val="24"/>
                <w:szCs w:val="24"/>
              </w:rPr>
              <w:t>Wmo</w:t>
            </w:r>
            <w:proofErr w:type="spellEnd"/>
            <w:r w:rsidRPr="009E602D">
              <w:rPr>
                <w:rFonts w:ascii="Arial" w:hAnsi="Arial" w:cs="Arial"/>
                <w:sz w:val="24"/>
                <w:szCs w:val="24"/>
              </w:rPr>
              <w:t>. Tijdens de Raadsinform</w:t>
            </w:r>
            <w:r>
              <w:rPr>
                <w:rFonts w:ascii="Arial" w:hAnsi="Arial" w:cs="Arial"/>
                <w:sz w:val="24"/>
                <w:szCs w:val="24"/>
              </w:rPr>
              <w:t>a</w:t>
            </w:r>
            <w:r w:rsidRPr="009E602D">
              <w:rPr>
                <w:rFonts w:ascii="Arial" w:hAnsi="Arial" w:cs="Arial"/>
                <w:sz w:val="24"/>
                <w:szCs w:val="24"/>
              </w:rPr>
              <w:t xml:space="preserve">tieavond </w:t>
            </w:r>
            <w:r>
              <w:rPr>
                <w:rFonts w:ascii="Arial" w:hAnsi="Arial" w:cs="Arial"/>
                <w:sz w:val="24"/>
                <w:szCs w:val="24"/>
              </w:rPr>
              <w:t>van</w:t>
            </w:r>
            <w:r w:rsidRPr="009E602D">
              <w:rPr>
                <w:rFonts w:ascii="Arial" w:hAnsi="Arial" w:cs="Arial"/>
                <w:sz w:val="24"/>
                <w:szCs w:val="24"/>
              </w:rPr>
              <w:t xml:space="preserve"> 5 september 2019 zijn de laatste cijfermatige rapportages gepresenteerd.</w:t>
            </w:r>
          </w:p>
        </w:tc>
        <w:tc>
          <w:tcPr>
            <w:tcW w:w="2977" w:type="dxa"/>
          </w:tcPr>
          <w:p w:rsidR="00BD7205" w:rsidRPr="009D3D68" w:rsidRDefault="009E602D" w:rsidP="009D3D68">
            <w:pPr>
              <w:rPr>
                <w:rFonts w:ascii="Arial" w:hAnsi="Arial" w:cs="Arial"/>
                <w:sz w:val="24"/>
                <w:szCs w:val="24"/>
              </w:rPr>
            </w:pPr>
            <w:r w:rsidRPr="009E602D">
              <w:rPr>
                <w:rFonts w:ascii="Arial" w:hAnsi="Arial" w:cs="Arial"/>
                <w:sz w:val="24"/>
                <w:szCs w:val="24"/>
              </w:rPr>
              <w:t xml:space="preserve">Voor de zomer </w:t>
            </w:r>
            <w:r>
              <w:rPr>
                <w:rFonts w:ascii="Arial" w:hAnsi="Arial" w:cs="Arial"/>
                <w:sz w:val="24"/>
                <w:szCs w:val="24"/>
              </w:rPr>
              <w:t xml:space="preserve">van </w:t>
            </w:r>
            <w:r w:rsidRPr="009E602D">
              <w:rPr>
                <w:rFonts w:ascii="Arial" w:hAnsi="Arial" w:cs="Arial"/>
                <w:sz w:val="24"/>
                <w:szCs w:val="24"/>
              </w:rPr>
              <w:t>2020 wordt een nieuwe rapportage gepresenteerd. Deze rapportage wordt gekoppeld aan de eerste beleidsrapportage.</w:t>
            </w:r>
          </w:p>
        </w:tc>
      </w:tr>
    </w:tbl>
    <w:p w:rsidR="00055F28" w:rsidRDefault="00055F28">
      <w:pPr>
        <w:rPr>
          <w:rFonts w:ascii="Arial" w:hAnsi="Arial" w:cs="Arial"/>
          <w:sz w:val="24"/>
          <w:szCs w:val="24"/>
        </w:rPr>
      </w:pPr>
    </w:p>
    <w:p w:rsidR="00517F48" w:rsidRDefault="00517F48">
      <w:pPr>
        <w:rPr>
          <w:rFonts w:ascii="Arial" w:hAnsi="Arial" w:cs="Arial"/>
          <w:sz w:val="24"/>
          <w:szCs w:val="24"/>
        </w:rPr>
      </w:pPr>
      <w:r>
        <w:rPr>
          <w:rFonts w:ascii="Arial" w:hAnsi="Arial" w:cs="Arial"/>
          <w:sz w:val="24"/>
          <w:szCs w:val="24"/>
        </w:rPr>
        <w:br w:type="page"/>
      </w:r>
    </w:p>
    <w:p w:rsidR="00055F28" w:rsidRPr="003C4E4C" w:rsidRDefault="00183881">
      <w:pPr>
        <w:rPr>
          <w:rFonts w:ascii="Arial" w:hAnsi="Arial" w:cs="Arial"/>
          <w:b/>
          <w:sz w:val="24"/>
          <w:szCs w:val="24"/>
        </w:rPr>
      </w:pPr>
      <w:r w:rsidRPr="003C4E4C">
        <w:rPr>
          <w:rFonts w:ascii="Arial" w:hAnsi="Arial" w:cs="Arial"/>
          <w:b/>
          <w:sz w:val="24"/>
          <w:szCs w:val="24"/>
        </w:rPr>
        <w:t xml:space="preserve">DIENSTVERLENING </w:t>
      </w:r>
      <w:r w:rsidR="00F37D7B" w:rsidRPr="003C4E4C">
        <w:rPr>
          <w:rFonts w:ascii="Arial" w:hAnsi="Arial" w:cs="Arial"/>
          <w:b/>
          <w:sz w:val="24"/>
          <w:szCs w:val="24"/>
        </w:rPr>
        <w:t xml:space="preserve">BUCH </w:t>
      </w:r>
      <w:r w:rsidRPr="003C4E4C">
        <w:rPr>
          <w:rFonts w:ascii="Arial" w:hAnsi="Arial" w:cs="Arial"/>
          <w:b/>
          <w:sz w:val="24"/>
          <w:szCs w:val="24"/>
        </w:rPr>
        <w:t>BREED</w:t>
      </w:r>
    </w:p>
    <w:tbl>
      <w:tblPr>
        <w:tblStyle w:val="Tabelraster"/>
        <w:tblW w:w="0" w:type="auto"/>
        <w:tblLayout w:type="fixed"/>
        <w:tblLook w:val="04A0" w:firstRow="1" w:lastRow="0" w:firstColumn="1" w:lastColumn="0" w:noHBand="0" w:noVBand="1"/>
      </w:tblPr>
      <w:tblGrid>
        <w:gridCol w:w="2841"/>
        <w:gridCol w:w="2957"/>
        <w:gridCol w:w="4545"/>
        <w:gridCol w:w="2977"/>
      </w:tblGrid>
      <w:tr w:rsidR="00BD7205" w:rsidTr="009A0688">
        <w:tc>
          <w:tcPr>
            <w:tcW w:w="2841"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23</w:t>
            </w:r>
          </w:p>
        </w:tc>
        <w:tc>
          <w:tcPr>
            <w:tcW w:w="2957" w:type="dxa"/>
          </w:tcPr>
          <w:p w:rsidR="00BD7205" w:rsidRPr="008D74DC" w:rsidRDefault="00BD7205" w:rsidP="000F68E2">
            <w:pPr>
              <w:rPr>
                <w:rFonts w:ascii="Arial" w:hAnsi="Arial" w:cs="Arial"/>
                <w:b/>
                <w:sz w:val="24"/>
                <w:szCs w:val="24"/>
              </w:rPr>
            </w:pPr>
            <w:r w:rsidRPr="003A129B">
              <w:rPr>
                <w:rFonts w:ascii="Arial" w:hAnsi="Arial" w:cs="Arial"/>
                <w:b/>
                <w:sz w:val="24"/>
                <w:szCs w:val="24"/>
              </w:rPr>
              <w:t xml:space="preserve">Kwaliteit </w:t>
            </w:r>
            <w:r>
              <w:rPr>
                <w:rFonts w:ascii="Arial" w:hAnsi="Arial" w:cs="Arial"/>
                <w:b/>
                <w:sz w:val="24"/>
                <w:szCs w:val="24"/>
              </w:rPr>
              <w:t xml:space="preserve">Dienstverlening </w:t>
            </w:r>
            <w:proofErr w:type="spellStart"/>
            <w:r>
              <w:rPr>
                <w:rFonts w:ascii="Arial" w:hAnsi="Arial" w:cs="Arial"/>
                <w:b/>
                <w:sz w:val="24"/>
                <w:szCs w:val="24"/>
              </w:rPr>
              <w:t>organisatiebreed</w:t>
            </w:r>
            <w:proofErr w:type="spellEnd"/>
          </w:p>
        </w:tc>
        <w:tc>
          <w:tcPr>
            <w:tcW w:w="4545" w:type="dxa"/>
          </w:tcPr>
          <w:p w:rsidR="00BD7205" w:rsidRPr="003A129B" w:rsidRDefault="005615ED" w:rsidP="000F68E2">
            <w:pPr>
              <w:rPr>
                <w:rFonts w:ascii="Arial" w:hAnsi="Arial" w:cs="Arial"/>
                <w:b/>
                <w:sz w:val="24"/>
                <w:szCs w:val="24"/>
              </w:rPr>
            </w:pPr>
            <w:r>
              <w:rPr>
                <w:rFonts w:ascii="Arial" w:hAnsi="Arial" w:cs="Arial"/>
                <w:b/>
                <w:sz w:val="24"/>
                <w:szCs w:val="24"/>
              </w:rPr>
              <w:t>Informatie over het onderdeel</w:t>
            </w:r>
          </w:p>
        </w:tc>
        <w:tc>
          <w:tcPr>
            <w:tcW w:w="2977" w:type="dxa"/>
          </w:tcPr>
          <w:p w:rsidR="00BD7205" w:rsidRPr="003A129B" w:rsidRDefault="005615ED" w:rsidP="000F68E2">
            <w:pPr>
              <w:rPr>
                <w:rFonts w:ascii="Arial" w:hAnsi="Arial" w:cs="Arial"/>
                <w:b/>
                <w:sz w:val="24"/>
                <w:szCs w:val="24"/>
              </w:rPr>
            </w:pPr>
            <w:r>
              <w:rPr>
                <w:rFonts w:ascii="Arial" w:hAnsi="Arial" w:cs="Arial"/>
                <w:b/>
                <w:sz w:val="24"/>
                <w:szCs w:val="24"/>
              </w:rPr>
              <w:t>Planning</w:t>
            </w:r>
          </w:p>
        </w:tc>
      </w:tr>
      <w:tr w:rsidR="005615ED" w:rsidTr="009A0688">
        <w:tc>
          <w:tcPr>
            <w:tcW w:w="2841" w:type="dxa"/>
            <w:shd w:val="clear" w:color="auto" w:fill="B4C6E7" w:themeFill="accent5"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2957" w:type="dxa"/>
            <w:shd w:val="clear" w:color="auto" w:fill="B4C6E7" w:themeFill="accent5" w:themeFillTint="66"/>
          </w:tcPr>
          <w:p w:rsidR="005615ED" w:rsidRDefault="00486B8B" w:rsidP="00BF2257">
            <w:pPr>
              <w:rPr>
                <w:rFonts w:ascii="Arial" w:hAnsi="Arial" w:cs="Arial"/>
                <w:sz w:val="24"/>
                <w:szCs w:val="24"/>
              </w:rPr>
            </w:pPr>
            <w:r>
              <w:rPr>
                <w:rFonts w:ascii="Arial" w:hAnsi="Arial" w:cs="Arial"/>
                <w:sz w:val="24"/>
                <w:szCs w:val="24"/>
              </w:rPr>
              <w:t>Erik Bekkering</w:t>
            </w:r>
          </w:p>
        </w:tc>
        <w:tc>
          <w:tcPr>
            <w:tcW w:w="4545" w:type="dxa"/>
          </w:tcPr>
          <w:p w:rsidR="005615ED" w:rsidRDefault="005615ED" w:rsidP="00BF2257">
            <w:pPr>
              <w:rPr>
                <w:rFonts w:ascii="Arial" w:hAnsi="Arial" w:cs="Arial"/>
                <w:sz w:val="24"/>
                <w:szCs w:val="24"/>
              </w:rPr>
            </w:pPr>
          </w:p>
        </w:tc>
        <w:tc>
          <w:tcPr>
            <w:tcW w:w="2977" w:type="dxa"/>
          </w:tcPr>
          <w:p w:rsidR="005615ED" w:rsidRDefault="005615ED" w:rsidP="00BF2257">
            <w:pPr>
              <w:rPr>
                <w:rFonts w:ascii="Arial" w:hAnsi="Arial" w:cs="Arial"/>
                <w:sz w:val="24"/>
                <w:szCs w:val="24"/>
              </w:rPr>
            </w:pPr>
          </w:p>
        </w:tc>
      </w:tr>
      <w:tr w:rsidR="00BD7205" w:rsidTr="009A0688">
        <w:tc>
          <w:tcPr>
            <w:tcW w:w="2841"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Formatieakkoord </w:t>
            </w:r>
          </w:p>
        </w:tc>
        <w:tc>
          <w:tcPr>
            <w:tcW w:w="2957" w:type="dxa"/>
            <w:shd w:val="clear" w:color="auto" w:fill="F2F2F2" w:themeFill="background1" w:themeFillShade="F2"/>
          </w:tcPr>
          <w:p w:rsidR="00BD7205" w:rsidRDefault="00BD7205" w:rsidP="00BF2257">
            <w:pPr>
              <w:rPr>
                <w:rFonts w:ascii="Arial" w:hAnsi="Arial" w:cs="Arial"/>
                <w:sz w:val="24"/>
                <w:szCs w:val="24"/>
              </w:rPr>
            </w:pPr>
            <w:r>
              <w:rPr>
                <w:rFonts w:ascii="Arial" w:hAnsi="Arial" w:cs="Arial"/>
                <w:sz w:val="24"/>
                <w:szCs w:val="24"/>
              </w:rPr>
              <w:t>Plan van aanpak voor verbetering van de dienstverlening naast BUCH organisatie breed voor de gemeente Bergen</w:t>
            </w:r>
          </w:p>
        </w:tc>
        <w:tc>
          <w:tcPr>
            <w:tcW w:w="4545" w:type="dxa"/>
          </w:tcPr>
          <w:p w:rsidR="00841BC7" w:rsidRDefault="00841BC7" w:rsidP="00841BC7">
            <w:pPr>
              <w:rPr>
                <w:rFonts w:ascii="Arial" w:hAnsi="Arial" w:cs="Arial"/>
                <w:sz w:val="24"/>
                <w:szCs w:val="24"/>
              </w:rPr>
            </w:pPr>
            <w:r>
              <w:rPr>
                <w:rFonts w:ascii="Arial" w:hAnsi="Arial" w:cs="Arial"/>
                <w:sz w:val="24"/>
                <w:szCs w:val="24"/>
              </w:rPr>
              <w:t>Zie ook motie Begrotingsraad</w:t>
            </w:r>
          </w:p>
          <w:p w:rsidR="003C4E4C" w:rsidRDefault="003C4E4C" w:rsidP="003C4E4C">
            <w:pPr>
              <w:rPr>
                <w:rFonts w:ascii="Arial" w:hAnsi="Arial" w:cs="Arial"/>
                <w:sz w:val="24"/>
                <w:szCs w:val="24"/>
              </w:rPr>
            </w:pPr>
            <w:r>
              <w:rPr>
                <w:rFonts w:ascii="Arial" w:hAnsi="Arial" w:cs="Arial"/>
                <w:sz w:val="24"/>
                <w:szCs w:val="24"/>
              </w:rPr>
              <w:t>Opdracht uit de motie:</w:t>
            </w:r>
          </w:p>
          <w:p w:rsidR="00BD7205" w:rsidRDefault="003C4E4C" w:rsidP="003C4E4C">
            <w:pPr>
              <w:rPr>
                <w:rFonts w:ascii="Arial" w:hAnsi="Arial" w:cs="Arial"/>
                <w:sz w:val="24"/>
                <w:szCs w:val="24"/>
              </w:rPr>
            </w:pPr>
            <w:r>
              <w:rPr>
                <w:rFonts w:ascii="Arial" w:hAnsi="Arial" w:cs="Arial"/>
                <w:sz w:val="24"/>
                <w:szCs w:val="24"/>
              </w:rPr>
              <w:t>Het eerste kwartaal na de raadsinformatieavond actieplan met aanvullende accenten voor Bergen op het BUCH dienstverleningsplan.</w:t>
            </w:r>
          </w:p>
        </w:tc>
        <w:tc>
          <w:tcPr>
            <w:tcW w:w="2977" w:type="dxa"/>
          </w:tcPr>
          <w:p w:rsidR="00BD7205" w:rsidRDefault="009A0688" w:rsidP="005A37C4">
            <w:pPr>
              <w:rPr>
                <w:rFonts w:ascii="Arial" w:hAnsi="Arial" w:cs="Arial"/>
                <w:sz w:val="24"/>
                <w:szCs w:val="24"/>
              </w:rPr>
            </w:pPr>
            <w:r>
              <w:rPr>
                <w:rFonts w:ascii="Arial" w:hAnsi="Arial" w:cs="Arial"/>
                <w:sz w:val="24"/>
                <w:szCs w:val="24"/>
              </w:rPr>
              <w:t xml:space="preserve">In maart komt er een informatieavond voor de raad. </w:t>
            </w:r>
          </w:p>
        </w:tc>
      </w:tr>
    </w:tbl>
    <w:p w:rsidR="003C4E4C" w:rsidRDefault="003C4E4C" w:rsidP="004859BE">
      <w:pPr>
        <w:rPr>
          <w:rFonts w:ascii="Arial" w:hAnsi="Arial" w:cs="Arial"/>
          <w:sz w:val="24"/>
          <w:szCs w:val="24"/>
        </w:rPr>
      </w:pPr>
    </w:p>
    <w:p w:rsidR="009A0688" w:rsidRDefault="009A0688" w:rsidP="004859BE">
      <w:pPr>
        <w:rPr>
          <w:rFonts w:ascii="Arial" w:hAnsi="Arial" w:cs="Arial"/>
          <w:sz w:val="24"/>
          <w:szCs w:val="24"/>
        </w:rPr>
      </w:pPr>
    </w:p>
    <w:tbl>
      <w:tblPr>
        <w:tblStyle w:val="Tabelraster"/>
        <w:tblW w:w="0" w:type="auto"/>
        <w:tblLook w:val="04A0" w:firstRow="1" w:lastRow="0" w:firstColumn="1" w:lastColumn="0" w:noHBand="0" w:noVBand="1"/>
      </w:tblPr>
      <w:tblGrid>
        <w:gridCol w:w="2165"/>
        <w:gridCol w:w="3642"/>
        <w:gridCol w:w="4536"/>
        <w:gridCol w:w="2977"/>
      </w:tblGrid>
      <w:tr w:rsidR="00BD7205" w:rsidTr="009A0688">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24</w:t>
            </w:r>
          </w:p>
        </w:tc>
        <w:tc>
          <w:tcPr>
            <w:tcW w:w="3642" w:type="dxa"/>
          </w:tcPr>
          <w:p w:rsidR="00BD7205" w:rsidRPr="008D74DC" w:rsidRDefault="00BD7205" w:rsidP="00D0726E">
            <w:pPr>
              <w:rPr>
                <w:rFonts w:ascii="Arial" w:hAnsi="Arial" w:cs="Arial"/>
                <w:b/>
                <w:sz w:val="24"/>
                <w:szCs w:val="24"/>
              </w:rPr>
            </w:pPr>
            <w:r>
              <w:rPr>
                <w:rFonts w:ascii="Arial" w:hAnsi="Arial" w:cs="Arial"/>
                <w:b/>
                <w:sz w:val="24"/>
                <w:szCs w:val="24"/>
              </w:rPr>
              <w:t>Versnelling woningbouw door verminderen regeldruk</w:t>
            </w:r>
          </w:p>
        </w:tc>
        <w:tc>
          <w:tcPr>
            <w:tcW w:w="4536" w:type="dxa"/>
          </w:tcPr>
          <w:p w:rsidR="00BD7205" w:rsidRDefault="005615ED" w:rsidP="00D0726E">
            <w:pPr>
              <w:rPr>
                <w:rFonts w:ascii="Arial" w:hAnsi="Arial" w:cs="Arial"/>
                <w:b/>
                <w:sz w:val="24"/>
                <w:szCs w:val="24"/>
              </w:rPr>
            </w:pPr>
            <w:r>
              <w:rPr>
                <w:rFonts w:ascii="Arial" w:hAnsi="Arial" w:cs="Arial"/>
                <w:b/>
                <w:sz w:val="24"/>
                <w:szCs w:val="24"/>
              </w:rPr>
              <w:t>Informatie over het onderdeel</w:t>
            </w:r>
          </w:p>
        </w:tc>
        <w:tc>
          <w:tcPr>
            <w:tcW w:w="2977" w:type="dxa"/>
          </w:tcPr>
          <w:p w:rsidR="00BD7205" w:rsidRDefault="005615ED" w:rsidP="00D0726E">
            <w:pPr>
              <w:rPr>
                <w:rFonts w:ascii="Arial" w:hAnsi="Arial" w:cs="Arial"/>
                <w:b/>
                <w:sz w:val="24"/>
                <w:szCs w:val="24"/>
              </w:rPr>
            </w:pPr>
            <w:r>
              <w:rPr>
                <w:rFonts w:ascii="Arial" w:hAnsi="Arial" w:cs="Arial"/>
                <w:b/>
                <w:sz w:val="24"/>
                <w:szCs w:val="24"/>
              </w:rPr>
              <w:t>Planning</w:t>
            </w:r>
          </w:p>
        </w:tc>
      </w:tr>
      <w:tr w:rsidR="005615ED" w:rsidTr="009A0688">
        <w:tc>
          <w:tcPr>
            <w:tcW w:w="2165" w:type="dxa"/>
            <w:shd w:val="clear" w:color="auto" w:fill="C5E0B3" w:themeFill="accent6" w:themeFillTint="66"/>
          </w:tcPr>
          <w:p w:rsidR="005615ED" w:rsidRDefault="005615ED" w:rsidP="001B32C6">
            <w:pPr>
              <w:rPr>
                <w:rFonts w:ascii="Arial" w:hAnsi="Arial" w:cs="Arial"/>
                <w:sz w:val="24"/>
                <w:szCs w:val="24"/>
              </w:rPr>
            </w:pPr>
            <w:r>
              <w:rPr>
                <w:rFonts w:ascii="Arial" w:hAnsi="Arial" w:cs="Arial"/>
                <w:sz w:val="24"/>
                <w:szCs w:val="24"/>
              </w:rPr>
              <w:t>Portefeuillehouder</w:t>
            </w:r>
          </w:p>
        </w:tc>
        <w:tc>
          <w:tcPr>
            <w:tcW w:w="3642" w:type="dxa"/>
            <w:shd w:val="clear" w:color="auto" w:fill="C5E0B3" w:themeFill="accent6" w:themeFillTint="66"/>
          </w:tcPr>
          <w:p w:rsidR="005615ED" w:rsidRPr="00803A42" w:rsidRDefault="00486B8B" w:rsidP="001B32C6">
            <w:pPr>
              <w:rPr>
                <w:rFonts w:ascii="Arial" w:hAnsi="Arial" w:cs="Arial"/>
                <w:sz w:val="24"/>
                <w:szCs w:val="24"/>
              </w:rPr>
            </w:pPr>
            <w:r>
              <w:rPr>
                <w:rFonts w:ascii="Arial" w:hAnsi="Arial" w:cs="Arial"/>
                <w:sz w:val="24"/>
                <w:szCs w:val="24"/>
              </w:rPr>
              <w:t>Klaas Valkering</w:t>
            </w:r>
          </w:p>
        </w:tc>
        <w:tc>
          <w:tcPr>
            <w:tcW w:w="4536" w:type="dxa"/>
          </w:tcPr>
          <w:p w:rsidR="005615ED" w:rsidRPr="00803A42" w:rsidRDefault="005615ED" w:rsidP="001B32C6">
            <w:pPr>
              <w:rPr>
                <w:rFonts w:ascii="Arial" w:hAnsi="Arial" w:cs="Arial"/>
                <w:sz w:val="24"/>
                <w:szCs w:val="24"/>
              </w:rPr>
            </w:pPr>
          </w:p>
        </w:tc>
        <w:tc>
          <w:tcPr>
            <w:tcW w:w="2977" w:type="dxa"/>
          </w:tcPr>
          <w:p w:rsidR="005615ED" w:rsidRPr="00803A42" w:rsidRDefault="005615ED" w:rsidP="001B32C6">
            <w:pPr>
              <w:rPr>
                <w:rFonts w:ascii="Arial" w:hAnsi="Arial" w:cs="Arial"/>
                <w:sz w:val="24"/>
                <w:szCs w:val="24"/>
              </w:rPr>
            </w:pPr>
          </w:p>
        </w:tc>
      </w:tr>
      <w:tr w:rsidR="00BD7205" w:rsidTr="009A0688">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Formatieakkoord </w:t>
            </w:r>
          </w:p>
        </w:tc>
        <w:tc>
          <w:tcPr>
            <w:tcW w:w="3642" w:type="dxa"/>
            <w:shd w:val="clear" w:color="auto" w:fill="F2F2F2" w:themeFill="background1" w:themeFillShade="F2"/>
          </w:tcPr>
          <w:p w:rsidR="00BD7205" w:rsidRDefault="00BD7205" w:rsidP="001B32C6">
            <w:pPr>
              <w:rPr>
                <w:rFonts w:ascii="Arial" w:hAnsi="Arial" w:cs="Arial"/>
                <w:sz w:val="24"/>
                <w:szCs w:val="24"/>
              </w:rPr>
            </w:pPr>
            <w:r w:rsidRPr="00803A42">
              <w:rPr>
                <w:rFonts w:ascii="Arial" w:hAnsi="Arial" w:cs="Arial"/>
                <w:sz w:val="24"/>
                <w:szCs w:val="24"/>
              </w:rPr>
              <w:t>Versnellen woningbouw, met name de kleine in- en uitbereidingen door delegeren taken aan college.</w:t>
            </w:r>
          </w:p>
        </w:tc>
        <w:tc>
          <w:tcPr>
            <w:tcW w:w="4536" w:type="dxa"/>
          </w:tcPr>
          <w:p w:rsidR="00BD7205" w:rsidRPr="00803A42" w:rsidRDefault="00841BC7" w:rsidP="003506BC">
            <w:pPr>
              <w:rPr>
                <w:rFonts w:ascii="Arial" w:hAnsi="Arial" w:cs="Arial"/>
                <w:sz w:val="24"/>
                <w:szCs w:val="24"/>
              </w:rPr>
            </w:pPr>
            <w:r>
              <w:rPr>
                <w:rFonts w:ascii="Arial" w:hAnsi="Arial" w:cs="Arial"/>
                <w:sz w:val="24"/>
                <w:szCs w:val="24"/>
              </w:rPr>
              <w:t xml:space="preserve">Voorstel </w:t>
            </w:r>
            <w:r w:rsidR="003C4E4C">
              <w:rPr>
                <w:rFonts w:ascii="Arial" w:hAnsi="Arial" w:cs="Arial"/>
                <w:sz w:val="24"/>
                <w:szCs w:val="24"/>
              </w:rPr>
              <w:t xml:space="preserve">is </w:t>
            </w:r>
            <w:r>
              <w:rPr>
                <w:rFonts w:ascii="Arial" w:hAnsi="Arial" w:cs="Arial"/>
                <w:sz w:val="24"/>
                <w:szCs w:val="24"/>
              </w:rPr>
              <w:t>van de agenda van de raad gehaald</w:t>
            </w:r>
            <w:r w:rsidR="00621E5B">
              <w:rPr>
                <w:rFonts w:ascii="Arial" w:hAnsi="Arial" w:cs="Arial"/>
                <w:sz w:val="24"/>
                <w:szCs w:val="24"/>
              </w:rPr>
              <w:t xml:space="preserve">. </w:t>
            </w:r>
            <w:r w:rsidR="003506BC">
              <w:rPr>
                <w:rFonts w:ascii="Arial" w:hAnsi="Arial" w:cs="Arial"/>
                <w:sz w:val="24"/>
                <w:szCs w:val="24"/>
              </w:rPr>
              <w:t xml:space="preserve">Het initiatief </w:t>
            </w:r>
            <w:r w:rsidR="00621E5B">
              <w:rPr>
                <w:rFonts w:ascii="Arial" w:hAnsi="Arial" w:cs="Arial"/>
                <w:sz w:val="24"/>
                <w:szCs w:val="24"/>
              </w:rPr>
              <w:t xml:space="preserve">ligt daarmee bij de raad. </w:t>
            </w:r>
          </w:p>
        </w:tc>
        <w:tc>
          <w:tcPr>
            <w:tcW w:w="2977" w:type="dxa"/>
          </w:tcPr>
          <w:p w:rsidR="00BD7205" w:rsidRPr="00803A42" w:rsidRDefault="00621E5B" w:rsidP="001B32C6">
            <w:pPr>
              <w:rPr>
                <w:rFonts w:ascii="Arial" w:hAnsi="Arial" w:cs="Arial"/>
                <w:sz w:val="24"/>
                <w:szCs w:val="24"/>
              </w:rPr>
            </w:pPr>
            <w:r>
              <w:rPr>
                <w:rFonts w:ascii="Arial" w:hAnsi="Arial" w:cs="Arial"/>
                <w:sz w:val="24"/>
                <w:szCs w:val="24"/>
              </w:rPr>
              <w:t>Afhankelijk van initiatief van de raad. Het uitblijven van besluitvorming heeft wel, forse, effecten op de planning van overige onderdelen van de focusagenda.</w:t>
            </w:r>
          </w:p>
        </w:tc>
      </w:tr>
    </w:tbl>
    <w:p w:rsidR="004859BE" w:rsidRDefault="004859BE">
      <w:pPr>
        <w:rPr>
          <w:rFonts w:ascii="Arial" w:hAnsi="Arial" w:cs="Arial"/>
          <w:sz w:val="24"/>
          <w:szCs w:val="24"/>
        </w:rPr>
      </w:pPr>
      <w:r>
        <w:rPr>
          <w:rFonts w:ascii="Arial" w:hAnsi="Arial" w:cs="Arial"/>
          <w:sz w:val="24"/>
          <w:szCs w:val="24"/>
        </w:rPr>
        <w:br w:type="page"/>
      </w:r>
    </w:p>
    <w:p w:rsidR="007C0C48" w:rsidRPr="003C4E4C" w:rsidRDefault="00421CBD">
      <w:pPr>
        <w:rPr>
          <w:rFonts w:ascii="Arial" w:hAnsi="Arial" w:cs="Arial"/>
          <w:b/>
          <w:sz w:val="24"/>
          <w:szCs w:val="24"/>
        </w:rPr>
      </w:pPr>
      <w:r w:rsidRPr="003C4E4C">
        <w:rPr>
          <w:rFonts w:ascii="Arial" w:hAnsi="Arial" w:cs="Arial"/>
          <w:b/>
          <w:sz w:val="24"/>
          <w:szCs w:val="24"/>
        </w:rPr>
        <w:t>RAPPORTAGE BERNT SCHNEIDERS</w:t>
      </w:r>
    </w:p>
    <w:tbl>
      <w:tblPr>
        <w:tblStyle w:val="Tabelraster"/>
        <w:tblW w:w="0" w:type="auto"/>
        <w:tblLook w:val="04A0" w:firstRow="1" w:lastRow="0" w:firstColumn="1" w:lastColumn="0" w:noHBand="0" w:noVBand="1"/>
      </w:tblPr>
      <w:tblGrid>
        <w:gridCol w:w="2165"/>
        <w:gridCol w:w="3311"/>
        <w:gridCol w:w="4867"/>
        <w:gridCol w:w="2977"/>
      </w:tblGrid>
      <w:tr w:rsidR="00BD7205" w:rsidTr="0089055D">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25</w:t>
            </w:r>
          </w:p>
        </w:tc>
        <w:tc>
          <w:tcPr>
            <w:tcW w:w="3311" w:type="dxa"/>
          </w:tcPr>
          <w:p w:rsidR="00BD7205" w:rsidRPr="008D74DC" w:rsidRDefault="00BD7205" w:rsidP="001B32C6">
            <w:pPr>
              <w:rPr>
                <w:rFonts w:ascii="Arial" w:hAnsi="Arial" w:cs="Arial"/>
                <w:b/>
                <w:sz w:val="24"/>
                <w:szCs w:val="24"/>
              </w:rPr>
            </w:pPr>
            <w:r>
              <w:rPr>
                <w:rFonts w:ascii="Arial" w:hAnsi="Arial" w:cs="Arial"/>
                <w:b/>
                <w:sz w:val="24"/>
                <w:szCs w:val="24"/>
              </w:rPr>
              <w:t>Werken aan vertrouwen</w:t>
            </w:r>
          </w:p>
        </w:tc>
        <w:tc>
          <w:tcPr>
            <w:tcW w:w="4867" w:type="dxa"/>
          </w:tcPr>
          <w:p w:rsidR="00BD7205" w:rsidRDefault="005615ED" w:rsidP="001B32C6">
            <w:pPr>
              <w:rPr>
                <w:rFonts w:ascii="Arial" w:hAnsi="Arial" w:cs="Arial"/>
                <w:b/>
                <w:sz w:val="24"/>
                <w:szCs w:val="24"/>
              </w:rPr>
            </w:pPr>
            <w:r>
              <w:rPr>
                <w:rFonts w:ascii="Arial" w:hAnsi="Arial" w:cs="Arial"/>
                <w:b/>
                <w:sz w:val="24"/>
                <w:szCs w:val="24"/>
              </w:rPr>
              <w:t>Informatie over het onderdeel</w:t>
            </w:r>
          </w:p>
        </w:tc>
        <w:tc>
          <w:tcPr>
            <w:tcW w:w="2977" w:type="dxa"/>
          </w:tcPr>
          <w:p w:rsidR="00BD7205" w:rsidRDefault="005615ED" w:rsidP="001B32C6">
            <w:pPr>
              <w:rPr>
                <w:rFonts w:ascii="Arial" w:hAnsi="Arial" w:cs="Arial"/>
                <w:b/>
                <w:sz w:val="24"/>
                <w:szCs w:val="24"/>
              </w:rPr>
            </w:pPr>
            <w:r>
              <w:rPr>
                <w:rFonts w:ascii="Arial" w:hAnsi="Arial" w:cs="Arial"/>
                <w:b/>
                <w:sz w:val="24"/>
                <w:szCs w:val="24"/>
              </w:rPr>
              <w:t>Planning</w:t>
            </w:r>
          </w:p>
        </w:tc>
      </w:tr>
      <w:tr w:rsidR="005615ED" w:rsidTr="0089055D">
        <w:tc>
          <w:tcPr>
            <w:tcW w:w="2165" w:type="dxa"/>
          </w:tcPr>
          <w:p w:rsidR="005615ED" w:rsidRDefault="0004622A" w:rsidP="00A55795">
            <w:pPr>
              <w:rPr>
                <w:rFonts w:ascii="Arial" w:hAnsi="Arial" w:cs="Arial"/>
                <w:sz w:val="24"/>
                <w:szCs w:val="24"/>
              </w:rPr>
            </w:pPr>
            <w:r>
              <w:rPr>
                <w:rFonts w:ascii="Arial" w:hAnsi="Arial" w:cs="Arial"/>
                <w:sz w:val="24"/>
                <w:szCs w:val="24"/>
              </w:rPr>
              <w:t>Portefeuillehouder</w:t>
            </w:r>
          </w:p>
        </w:tc>
        <w:tc>
          <w:tcPr>
            <w:tcW w:w="3311" w:type="dxa"/>
          </w:tcPr>
          <w:p w:rsidR="005615ED" w:rsidRDefault="00F65B66" w:rsidP="001B32C6">
            <w:pPr>
              <w:rPr>
                <w:rFonts w:ascii="Arial" w:hAnsi="Arial" w:cs="Arial"/>
                <w:sz w:val="24"/>
                <w:szCs w:val="24"/>
              </w:rPr>
            </w:pPr>
            <w:r>
              <w:rPr>
                <w:rFonts w:ascii="Arial" w:hAnsi="Arial" w:cs="Arial"/>
                <w:sz w:val="24"/>
                <w:szCs w:val="24"/>
              </w:rPr>
              <w:t>Geen, is van de coalitie</w:t>
            </w:r>
          </w:p>
        </w:tc>
        <w:tc>
          <w:tcPr>
            <w:tcW w:w="4867" w:type="dxa"/>
          </w:tcPr>
          <w:p w:rsidR="005615ED" w:rsidRDefault="003506BC" w:rsidP="001B32C6">
            <w:pPr>
              <w:rPr>
                <w:rFonts w:ascii="Arial" w:hAnsi="Arial" w:cs="Arial"/>
                <w:sz w:val="24"/>
                <w:szCs w:val="24"/>
              </w:rPr>
            </w:pPr>
            <w:r>
              <w:rPr>
                <w:rFonts w:ascii="Arial" w:hAnsi="Arial" w:cs="Arial"/>
                <w:sz w:val="24"/>
                <w:szCs w:val="24"/>
              </w:rPr>
              <w:t xml:space="preserve">Kwartiermaker </w:t>
            </w:r>
          </w:p>
        </w:tc>
        <w:tc>
          <w:tcPr>
            <w:tcW w:w="2977" w:type="dxa"/>
          </w:tcPr>
          <w:p w:rsidR="005615ED" w:rsidRDefault="005615ED" w:rsidP="001B32C6">
            <w:pPr>
              <w:rPr>
                <w:rFonts w:ascii="Arial" w:hAnsi="Arial" w:cs="Arial"/>
                <w:sz w:val="24"/>
                <w:szCs w:val="24"/>
              </w:rPr>
            </w:pPr>
          </w:p>
        </w:tc>
      </w:tr>
      <w:tr w:rsidR="00BD7205" w:rsidTr="0089055D">
        <w:tc>
          <w:tcPr>
            <w:tcW w:w="2165" w:type="dxa"/>
            <w:shd w:val="clear" w:color="auto" w:fill="F2F2F2" w:themeFill="background1" w:themeFillShade="F2"/>
          </w:tcPr>
          <w:p w:rsidR="00BD7205" w:rsidRDefault="00BD7205" w:rsidP="00A55795">
            <w:pPr>
              <w:rPr>
                <w:rFonts w:ascii="Arial" w:hAnsi="Arial" w:cs="Arial"/>
                <w:sz w:val="24"/>
                <w:szCs w:val="24"/>
              </w:rPr>
            </w:pPr>
            <w:r>
              <w:rPr>
                <w:rFonts w:ascii="Arial" w:hAnsi="Arial" w:cs="Arial"/>
                <w:sz w:val="24"/>
                <w:szCs w:val="24"/>
              </w:rPr>
              <w:t xml:space="preserve">Rapportage Bernt Scheiders </w:t>
            </w:r>
          </w:p>
        </w:tc>
        <w:tc>
          <w:tcPr>
            <w:tcW w:w="3311"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Verbeteren van de onderlinge bestuurscultuur</w:t>
            </w:r>
          </w:p>
        </w:tc>
        <w:tc>
          <w:tcPr>
            <w:tcW w:w="4867" w:type="dxa"/>
          </w:tcPr>
          <w:p w:rsidR="00BD7205" w:rsidRDefault="00947A0D" w:rsidP="00947A0D">
            <w:pPr>
              <w:rPr>
                <w:rFonts w:ascii="Arial" w:hAnsi="Arial" w:cs="Arial"/>
                <w:sz w:val="24"/>
                <w:szCs w:val="24"/>
              </w:rPr>
            </w:pPr>
            <w:r w:rsidRPr="00947A0D">
              <w:rPr>
                <w:rFonts w:ascii="Arial" w:hAnsi="Arial" w:cs="Arial"/>
                <w:sz w:val="24"/>
                <w:szCs w:val="24"/>
              </w:rPr>
              <w:t>Kwartiermaker heeft wekelijks gesprekken met wethouders. Eventueel i</w:t>
            </w:r>
            <w:r>
              <w:rPr>
                <w:rFonts w:ascii="Arial" w:hAnsi="Arial" w:cs="Arial"/>
                <w:sz w:val="24"/>
                <w:szCs w:val="24"/>
              </w:rPr>
              <w:t xml:space="preserve">n </w:t>
            </w:r>
            <w:r w:rsidRPr="00947A0D">
              <w:rPr>
                <w:rFonts w:ascii="Arial" w:hAnsi="Arial" w:cs="Arial"/>
                <w:sz w:val="24"/>
                <w:szCs w:val="24"/>
              </w:rPr>
              <w:t>s</w:t>
            </w:r>
            <w:r>
              <w:rPr>
                <w:rFonts w:ascii="Arial" w:hAnsi="Arial" w:cs="Arial"/>
                <w:sz w:val="24"/>
                <w:szCs w:val="24"/>
              </w:rPr>
              <w:t xml:space="preserve">amenwerking </w:t>
            </w:r>
            <w:r w:rsidRPr="00947A0D">
              <w:rPr>
                <w:rFonts w:ascii="Arial" w:hAnsi="Arial" w:cs="Arial"/>
                <w:sz w:val="24"/>
                <w:szCs w:val="24"/>
              </w:rPr>
              <w:t>m</w:t>
            </w:r>
            <w:r>
              <w:rPr>
                <w:rFonts w:ascii="Arial" w:hAnsi="Arial" w:cs="Arial"/>
                <w:sz w:val="24"/>
                <w:szCs w:val="24"/>
              </w:rPr>
              <w:t>et</w:t>
            </w:r>
            <w:r w:rsidRPr="00947A0D">
              <w:rPr>
                <w:rFonts w:ascii="Arial" w:hAnsi="Arial" w:cs="Arial"/>
                <w:sz w:val="24"/>
                <w:szCs w:val="24"/>
              </w:rPr>
              <w:t xml:space="preserve"> de gemeentesecretaris. Kwartiermaker sluit wekelijks aan bij coalitieoverleg waarbij ook wethouders aanwezig zijn. Door wethouders worden regelmatig BOT overleggen gepland met raad- en commissieleden. Kwartiermaker spreekt op regelmatige basis met fractievoorzitters van oppositiepartijen.</w:t>
            </w:r>
          </w:p>
        </w:tc>
        <w:tc>
          <w:tcPr>
            <w:tcW w:w="2977" w:type="dxa"/>
          </w:tcPr>
          <w:p w:rsidR="00BD7205" w:rsidRDefault="00947A0D" w:rsidP="001B32C6">
            <w:pPr>
              <w:rPr>
                <w:rFonts w:ascii="Arial" w:hAnsi="Arial" w:cs="Arial"/>
                <w:sz w:val="24"/>
                <w:szCs w:val="24"/>
              </w:rPr>
            </w:pPr>
            <w:r w:rsidRPr="00947A0D">
              <w:rPr>
                <w:rFonts w:ascii="Arial" w:hAnsi="Arial" w:cs="Arial"/>
                <w:sz w:val="24"/>
                <w:szCs w:val="24"/>
              </w:rPr>
              <w:t>Effecten worden wekelijks besproken. Acties structureel tot nader order.</w:t>
            </w:r>
          </w:p>
        </w:tc>
      </w:tr>
    </w:tbl>
    <w:p w:rsidR="009D1629" w:rsidRDefault="009D1629"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383"/>
        <w:gridCol w:w="4795"/>
        <w:gridCol w:w="2977"/>
      </w:tblGrid>
      <w:tr w:rsidR="00BD7205" w:rsidTr="0089055D">
        <w:tc>
          <w:tcPr>
            <w:tcW w:w="2165" w:type="dxa"/>
          </w:tcPr>
          <w:p w:rsidR="00BD7205" w:rsidRPr="008D74DC" w:rsidRDefault="009D1629" w:rsidP="001B32C6">
            <w:pPr>
              <w:rPr>
                <w:rFonts w:ascii="Arial" w:hAnsi="Arial" w:cs="Arial"/>
                <w:b/>
                <w:sz w:val="24"/>
                <w:szCs w:val="24"/>
              </w:rPr>
            </w:pPr>
            <w:r>
              <w:rPr>
                <w:rFonts w:ascii="Arial" w:hAnsi="Arial" w:cs="Arial"/>
                <w:sz w:val="24"/>
                <w:szCs w:val="24"/>
              </w:rPr>
              <w:br w:type="page"/>
            </w:r>
            <w:r w:rsidR="00BD7205" w:rsidRPr="008D74DC">
              <w:rPr>
                <w:rFonts w:ascii="Arial" w:hAnsi="Arial" w:cs="Arial"/>
                <w:b/>
                <w:sz w:val="24"/>
                <w:szCs w:val="24"/>
              </w:rPr>
              <w:t>Onderdeel</w:t>
            </w:r>
            <w:r w:rsidR="00970B99">
              <w:rPr>
                <w:rFonts w:ascii="Arial" w:hAnsi="Arial" w:cs="Arial"/>
                <w:b/>
                <w:sz w:val="24"/>
                <w:szCs w:val="24"/>
              </w:rPr>
              <w:t xml:space="preserve"> 26</w:t>
            </w:r>
          </w:p>
        </w:tc>
        <w:tc>
          <w:tcPr>
            <w:tcW w:w="3383" w:type="dxa"/>
          </w:tcPr>
          <w:p w:rsidR="00BD7205" w:rsidRPr="008D74DC" w:rsidRDefault="00BD7205" w:rsidP="001B32C6">
            <w:pPr>
              <w:rPr>
                <w:rFonts w:ascii="Arial" w:hAnsi="Arial" w:cs="Arial"/>
                <w:b/>
                <w:sz w:val="24"/>
                <w:szCs w:val="24"/>
              </w:rPr>
            </w:pPr>
            <w:r>
              <w:rPr>
                <w:rFonts w:ascii="Arial" w:hAnsi="Arial" w:cs="Arial"/>
                <w:b/>
                <w:sz w:val="24"/>
                <w:szCs w:val="24"/>
              </w:rPr>
              <w:t>Participatie</w:t>
            </w:r>
          </w:p>
        </w:tc>
        <w:tc>
          <w:tcPr>
            <w:tcW w:w="4795" w:type="dxa"/>
          </w:tcPr>
          <w:p w:rsidR="00BD7205" w:rsidRDefault="0004622A" w:rsidP="001B32C6">
            <w:pPr>
              <w:rPr>
                <w:rFonts w:ascii="Arial" w:hAnsi="Arial" w:cs="Arial"/>
                <w:b/>
                <w:sz w:val="24"/>
                <w:szCs w:val="24"/>
              </w:rPr>
            </w:pPr>
            <w:r>
              <w:rPr>
                <w:rFonts w:ascii="Arial" w:hAnsi="Arial" w:cs="Arial"/>
                <w:b/>
                <w:sz w:val="24"/>
                <w:szCs w:val="24"/>
              </w:rPr>
              <w:t>Informatie over het onderdeel</w:t>
            </w:r>
          </w:p>
        </w:tc>
        <w:tc>
          <w:tcPr>
            <w:tcW w:w="2977" w:type="dxa"/>
          </w:tcPr>
          <w:p w:rsidR="00BD7205" w:rsidRDefault="0004622A" w:rsidP="001B32C6">
            <w:pPr>
              <w:rPr>
                <w:rFonts w:ascii="Arial" w:hAnsi="Arial" w:cs="Arial"/>
                <w:b/>
                <w:sz w:val="24"/>
                <w:szCs w:val="24"/>
              </w:rPr>
            </w:pPr>
            <w:r>
              <w:rPr>
                <w:rFonts w:ascii="Arial" w:hAnsi="Arial" w:cs="Arial"/>
                <w:b/>
                <w:sz w:val="24"/>
                <w:szCs w:val="24"/>
              </w:rPr>
              <w:t>Planning</w:t>
            </w:r>
          </w:p>
        </w:tc>
      </w:tr>
      <w:tr w:rsidR="0004622A" w:rsidTr="0089055D">
        <w:tc>
          <w:tcPr>
            <w:tcW w:w="2165" w:type="dxa"/>
            <w:shd w:val="clear" w:color="auto" w:fill="FFE599" w:themeFill="accent4" w:themeFillTint="66"/>
          </w:tcPr>
          <w:p w:rsidR="0004622A" w:rsidRDefault="0004622A" w:rsidP="001B32C6">
            <w:pPr>
              <w:rPr>
                <w:rFonts w:ascii="Arial" w:hAnsi="Arial" w:cs="Arial"/>
                <w:sz w:val="24"/>
                <w:szCs w:val="24"/>
              </w:rPr>
            </w:pPr>
            <w:r>
              <w:rPr>
                <w:rFonts w:ascii="Arial" w:hAnsi="Arial" w:cs="Arial"/>
                <w:sz w:val="24"/>
                <w:szCs w:val="24"/>
              </w:rPr>
              <w:t>Portefeuillehouder</w:t>
            </w:r>
          </w:p>
        </w:tc>
        <w:tc>
          <w:tcPr>
            <w:tcW w:w="3383" w:type="dxa"/>
            <w:shd w:val="clear" w:color="auto" w:fill="FFE599" w:themeFill="accent4" w:themeFillTint="66"/>
          </w:tcPr>
          <w:p w:rsidR="0004622A" w:rsidRPr="00CD2368" w:rsidRDefault="00486B8B" w:rsidP="001B32C6">
            <w:pPr>
              <w:rPr>
                <w:rFonts w:ascii="Arial" w:hAnsi="Arial" w:cs="Arial"/>
                <w:sz w:val="24"/>
                <w:szCs w:val="24"/>
              </w:rPr>
            </w:pPr>
            <w:r>
              <w:rPr>
                <w:rFonts w:ascii="Arial" w:hAnsi="Arial" w:cs="Arial"/>
                <w:sz w:val="24"/>
                <w:szCs w:val="24"/>
              </w:rPr>
              <w:t>Antoine Tromp</w:t>
            </w:r>
          </w:p>
        </w:tc>
        <w:tc>
          <w:tcPr>
            <w:tcW w:w="4795" w:type="dxa"/>
          </w:tcPr>
          <w:p w:rsidR="0004622A" w:rsidRPr="00CD2368" w:rsidRDefault="0004622A" w:rsidP="001B32C6">
            <w:pPr>
              <w:rPr>
                <w:rFonts w:ascii="Arial" w:hAnsi="Arial" w:cs="Arial"/>
                <w:sz w:val="24"/>
                <w:szCs w:val="24"/>
              </w:rPr>
            </w:pPr>
          </w:p>
        </w:tc>
        <w:tc>
          <w:tcPr>
            <w:tcW w:w="2977" w:type="dxa"/>
          </w:tcPr>
          <w:p w:rsidR="0004622A" w:rsidRPr="00CD2368" w:rsidRDefault="0004622A" w:rsidP="001B32C6">
            <w:pPr>
              <w:rPr>
                <w:rFonts w:ascii="Arial" w:hAnsi="Arial" w:cs="Arial"/>
                <w:sz w:val="24"/>
                <w:szCs w:val="24"/>
              </w:rPr>
            </w:pPr>
          </w:p>
        </w:tc>
      </w:tr>
      <w:tr w:rsidR="00BD7205" w:rsidTr="0089055D">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Rapportage Bernt Scheiders </w:t>
            </w:r>
          </w:p>
        </w:tc>
        <w:tc>
          <w:tcPr>
            <w:tcW w:w="3383" w:type="dxa"/>
            <w:shd w:val="clear" w:color="auto" w:fill="F2F2F2" w:themeFill="background1" w:themeFillShade="F2"/>
          </w:tcPr>
          <w:p w:rsidR="00BD7205" w:rsidRPr="00CD2368" w:rsidRDefault="00BD7205" w:rsidP="001B32C6">
            <w:pPr>
              <w:rPr>
                <w:rFonts w:ascii="Arial" w:hAnsi="Arial" w:cs="Arial"/>
                <w:sz w:val="24"/>
                <w:szCs w:val="24"/>
              </w:rPr>
            </w:pPr>
            <w:r w:rsidRPr="00CD2368">
              <w:rPr>
                <w:rFonts w:ascii="Arial" w:hAnsi="Arial" w:cs="Arial"/>
                <w:sz w:val="24"/>
                <w:szCs w:val="24"/>
              </w:rPr>
              <w:t>Het maken van een helder participatiebeleid</w:t>
            </w:r>
          </w:p>
        </w:tc>
        <w:tc>
          <w:tcPr>
            <w:tcW w:w="4795" w:type="dxa"/>
          </w:tcPr>
          <w:p w:rsidR="00BD7205" w:rsidRDefault="00841BC7" w:rsidP="001B32C6">
            <w:pPr>
              <w:rPr>
                <w:rFonts w:ascii="Arial" w:hAnsi="Arial" w:cs="Arial"/>
                <w:sz w:val="24"/>
                <w:szCs w:val="24"/>
              </w:rPr>
            </w:pPr>
            <w:r>
              <w:rPr>
                <w:rFonts w:ascii="Arial" w:hAnsi="Arial" w:cs="Arial"/>
                <w:sz w:val="24"/>
                <w:szCs w:val="24"/>
              </w:rPr>
              <w:t>Voorstel plan van aanpak is gereed</w:t>
            </w:r>
            <w:r w:rsidR="003C4E4C">
              <w:rPr>
                <w:rFonts w:ascii="Arial" w:hAnsi="Arial" w:cs="Arial"/>
                <w:sz w:val="24"/>
                <w:szCs w:val="24"/>
              </w:rPr>
              <w:t xml:space="preserve"> en door het college vastgesteld. </w:t>
            </w:r>
          </w:p>
          <w:p w:rsidR="00947A0D" w:rsidRDefault="00947A0D" w:rsidP="001B32C6">
            <w:pPr>
              <w:rPr>
                <w:rFonts w:ascii="Arial" w:hAnsi="Arial" w:cs="Arial"/>
                <w:sz w:val="24"/>
                <w:szCs w:val="24"/>
              </w:rPr>
            </w:pPr>
          </w:p>
          <w:p w:rsidR="00947A0D" w:rsidRPr="00CD2368" w:rsidRDefault="00947A0D" w:rsidP="001B32C6">
            <w:pPr>
              <w:rPr>
                <w:rFonts w:ascii="Arial" w:hAnsi="Arial" w:cs="Arial"/>
                <w:sz w:val="24"/>
                <w:szCs w:val="24"/>
              </w:rPr>
            </w:pPr>
            <w:r w:rsidRPr="00947A0D">
              <w:rPr>
                <w:rFonts w:ascii="Arial" w:hAnsi="Arial" w:cs="Arial"/>
                <w:sz w:val="24"/>
                <w:szCs w:val="24"/>
              </w:rPr>
              <w:t>Kwartiermaker heeft eerste gesprekken gehad met Manifestgroep. Gesprekken met andere vertegenwoordigers uit de samenleving worden gepland. Samen met de wethouder worden er door de kwartiermaker vervolggesprekken gepland. De uitkomsten worden door het college verwerkt in het plan van aanpak “De Bergense Reisgids”.</w:t>
            </w:r>
          </w:p>
        </w:tc>
        <w:tc>
          <w:tcPr>
            <w:tcW w:w="2977" w:type="dxa"/>
          </w:tcPr>
          <w:p w:rsidR="00841BC7" w:rsidRPr="00CD2368" w:rsidRDefault="00947A0D" w:rsidP="00841BC7">
            <w:pPr>
              <w:rPr>
                <w:rFonts w:ascii="Arial" w:hAnsi="Arial" w:cs="Arial"/>
                <w:sz w:val="24"/>
                <w:szCs w:val="24"/>
              </w:rPr>
            </w:pPr>
            <w:r w:rsidRPr="00947A0D">
              <w:rPr>
                <w:rFonts w:ascii="Arial" w:hAnsi="Arial" w:cs="Arial"/>
                <w:sz w:val="24"/>
                <w:szCs w:val="24"/>
              </w:rPr>
              <w:t>Plan van aanpak aanbieden aan gemeenteraad in tweede kwartaal 2020</w:t>
            </w:r>
          </w:p>
        </w:tc>
      </w:tr>
    </w:tbl>
    <w:p w:rsidR="00947A0D" w:rsidRDefault="00947A0D" w:rsidP="00447962">
      <w:pPr>
        <w:rPr>
          <w:rFonts w:ascii="Arial" w:hAnsi="Arial" w:cs="Arial"/>
          <w:sz w:val="24"/>
          <w:szCs w:val="24"/>
        </w:rPr>
      </w:pPr>
    </w:p>
    <w:p w:rsidR="00947A0D" w:rsidRDefault="00947A0D">
      <w:pPr>
        <w:rPr>
          <w:rFonts w:ascii="Arial" w:hAnsi="Arial" w:cs="Arial"/>
          <w:sz w:val="24"/>
          <w:szCs w:val="24"/>
        </w:rPr>
      </w:pPr>
      <w:r>
        <w:rPr>
          <w:rFonts w:ascii="Arial" w:hAnsi="Arial" w:cs="Arial"/>
          <w:sz w:val="24"/>
          <w:szCs w:val="24"/>
        </w:rPr>
        <w:br w:type="page"/>
      </w:r>
    </w:p>
    <w:p w:rsidR="00220E76" w:rsidRDefault="00220E76"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351"/>
        <w:gridCol w:w="4685"/>
        <w:gridCol w:w="3119"/>
      </w:tblGrid>
      <w:tr w:rsidR="00656A94" w:rsidTr="0089055D">
        <w:tc>
          <w:tcPr>
            <w:tcW w:w="2165" w:type="dxa"/>
          </w:tcPr>
          <w:p w:rsidR="00BD7205" w:rsidRPr="008D74DC" w:rsidRDefault="00486B8B" w:rsidP="001B32C6">
            <w:pPr>
              <w:rPr>
                <w:rFonts w:ascii="Arial" w:hAnsi="Arial" w:cs="Arial"/>
                <w:b/>
                <w:sz w:val="24"/>
                <w:szCs w:val="24"/>
              </w:rPr>
            </w:pPr>
            <w:r>
              <w:rPr>
                <w:rFonts w:ascii="Arial" w:hAnsi="Arial" w:cs="Arial"/>
                <w:sz w:val="24"/>
                <w:szCs w:val="24"/>
              </w:rPr>
              <w:br w:type="page"/>
            </w:r>
            <w:r w:rsidR="00BD7205" w:rsidRPr="008D74DC">
              <w:rPr>
                <w:rFonts w:ascii="Arial" w:hAnsi="Arial" w:cs="Arial"/>
                <w:b/>
                <w:sz w:val="24"/>
                <w:szCs w:val="24"/>
              </w:rPr>
              <w:t>Onderdeel</w:t>
            </w:r>
            <w:r w:rsidR="00970B99">
              <w:rPr>
                <w:rFonts w:ascii="Arial" w:hAnsi="Arial" w:cs="Arial"/>
                <w:b/>
                <w:sz w:val="24"/>
                <w:szCs w:val="24"/>
              </w:rPr>
              <w:t xml:space="preserve"> 27</w:t>
            </w:r>
          </w:p>
        </w:tc>
        <w:tc>
          <w:tcPr>
            <w:tcW w:w="3351" w:type="dxa"/>
          </w:tcPr>
          <w:p w:rsidR="00BD7205" w:rsidRPr="008D74DC" w:rsidRDefault="00BD7205" w:rsidP="001B32C6">
            <w:pPr>
              <w:rPr>
                <w:rFonts w:ascii="Arial" w:hAnsi="Arial" w:cs="Arial"/>
                <w:b/>
                <w:sz w:val="24"/>
                <w:szCs w:val="24"/>
              </w:rPr>
            </w:pPr>
            <w:r>
              <w:rPr>
                <w:rFonts w:ascii="Arial" w:hAnsi="Arial" w:cs="Arial"/>
                <w:b/>
                <w:sz w:val="24"/>
                <w:szCs w:val="24"/>
              </w:rPr>
              <w:t>Ruimtelijke ordening</w:t>
            </w:r>
          </w:p>
        </w:tc>
        <w:tc>
          <w:tcPr>
            <w:tcW w:w="4685" w:type="dxa"/>
          </w:tcPr>
          <w:p w:rsidR="00BD7205" w:rsidRDefault="0004622A" w:rsidP="001B32C6">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04622A" w:rsidP="001B32C6">
            <w:pPr>
              <w:rPr>
                <w:rFonts w:ascii="Arial" w:hAnsi="Arial" w:cs="Arial"/>
                <w:b/>
                <w:sz w:val="24"/>
                <w:szCs w:val="24"/>
              </w:rPr>
            </w:pPr>
            <w:r>
              <w:rPr>
                <w:rFonts w:ascii="Arial" w:hAnsi="Arial" w:cs="Arial"/>
                <w:b/>
                <w:sz w:val="24"/>
                <w:szCs w:val="24"/>
              </w:rPr>
              <w:t>Planning</w:t>
            </w:r>
          </w:p>
        </w:tc>
      </w:tr>
      <w:tr w:rsidR="00656A94" w:rsidTr="0089055D">
        <w:tc>
          <w:tcPr>
            <w:tcW w:w="2165" w:type="dxa"/>
            <w:shd w:val="clear" w:color="auto" w:fill="C5E0B3" w:themeFill="accent6" w:themeFillTint="66"/>
          </w:tcPr>
          <w:p w:rsidR="0004622A" w:rsidRDefault="0004622A" w:rsidP="001B32C6">
            <w:pPr>
              <w:rPr>
                <w:rFonts w:ascii="Arial" w:hAnsi="Arial" w:cs="Arial"/>
                <w:sz w:val="24"/>
                <w:szCs w:val="24"/>
              </w:rPr>
            </w:pPr>
            <w:r>
              <w:rPr>
                <w:rFonts w:ascii="Arial" w:hAnsi="Arial" w:cs="Arial"/>
                <w:sz w:val="24"/>
                <w:szCs w:val="24"/>
              </w:rPr>
              <w:t>Portefeuillehouder</w:t>
            </w:r>
          </w:p>
        </w:tc>
        <w:tc>
          <w:tcPr>
            <w:tcW w:w="3351" w:type="dxa"/>
            <w:shd w:val="clear" w:color="auto" w:fill="C5E0B3" w:themeFill="accent6" w:themeFillTint="66"/>
          </w:tcPr>
          <w:p w:rsidR="0004622A" w:rsidRPr="0097085F" w:rsidRDefault="00486B8B" w:rsidP="0097085F">
            <w:pPr>
              <w:rPr>
                <w:rFonts w:ascii="Arial" w:hAnsi="Arial" w:cs="Arial"/>
                <w:sz w:val="24"/>
                <w:szCs w:val="24"/>
              </w:rPr>
            </w:pPr>
            <w:r>
              <w:rPr>
                <w:rFonts w:ascii="Arial" w:hAnsi="Arial" w:cs="Arial"/>
                <w:sz w:val="24"/>
                <w:szCs w:val="24"/>
              </w:rPr>
              <w:t>Klaas Valkering</w:t>
            </w:r>
          </w:p>
        </w:tc>
        <w:tc>
          <w:tcPr>
            <w:tcW w:w="4685" w:type="dxa"/>
          </w:tcPr>
          <w:p w:rsidR="0004622A" w:rsidRPr="0097085F" w:rsidRDefault="0004622A" w:rsidP="0097085F">
            <w:pPr>
              <w:rPr>
                <w:rFonts w:ascii="Arial" w:hAnsi="Arial" w:cs="Arial"/>
                <w:sz w:val="24"/>
                <w:szCs w:val="24"/>
              </w:rPr>
            </w:pPr>
          </w:p>
        </w:tc>
        <w:tc>
          <w:tcPr>
            <w:tcW w:w="3119" w:type="dxa"/>
          </w:tcPr>
          <w:p w:rsidR="0004622A" w:rsidRPr="0097085F" w:rsidRDefault="0004622A" w:rsidP="0097085F">
            <w:pPr>
              <w:rPr>
                <w:rFonts w:ascii="Arial" w:hAnsi="Arial" w:cs="Arial"/>
                <w:sz w:val="24"/>
                <w:szCs w:val="24"/>
              </w:rPr>
            </w:pPr>
          </w:p>
        </w:tc>
      </w:tr>
      <w:tr w:rsidR="00656A94" w:rsidTr="0089055D">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Rapportage Bernt Scheiders </w:t>
            </w:r>
          </w:p>
        </w:tc>
        <w:tc>
          <w:tcPr>
            <w:tcW w:w="3351" w:type="dxa"/>
            <w:shd w:val="clear" w:color="auto" w:fill="F2F2F2" w:themeFill="background1" w:themeFillShade="F2"/>
          </w:tcPr>
          <w:p w:rsidR="00BD7205" w:rsidRPr="0097085F" w:rsidRDefault="00BD7205" w:rsidP="0097085F">
            <w:pPr>
              <w:rPr>
                <w:rFonts w:ascii="Arial" w:hAnsi="Arial" w:cs="Arial"/>
                <w:sz w:val="24"/>
                <w:szCs w:val="24"/>
              </w:rPr>
            </w:pPr>
            <w:r w:rsidRPr="0097085F">
              <w:rPr>
                <w:rFonts w:ascii="Arial" w:hAnsi="Arial" w:cs="Arial"/>
                <w:sz w:val="24"/>
                <w:szCs w:val="24"/>
              </w:rPr>
              <w:t xml:space="preserve">De zorg voor helder ruimtelijk beleid </w:t>
            </w:r>
          </w:p>
        </w:tc>
        <w:tc>
          <w:tcPr>
            <w:tcW w:w="4685" w:type="dxa"/>
          </w:tcPr>
          <w:p w:rsidR="00BD7205" w:rsidRPr="0097085F" w:rsidRDefault="003C4E4C" w:rsidP="009A0688">
            <w:pPr>
              <w:rPr>
                <w:rFonts w:ascii="Arial" w:hAnsi="Arial" w:cs="Arial"/>
                <w:sz w:val="24"/>
                <w:szCs w:val="24"/>
              </w:rPr>
            </w:pPr>
            <w:r>
              <w:rPr>
                <w:rFonts w:ascii="Arial" w:hAnsi="Arial" w:cs="Arial"/>
                <w:sz w:val="24"/>
                <w:szCs w:val="24"/>
              </w:rPr>
              <w:t>Informatieavond heeft op 17 december 2019 plaatsgevonden.</w:t>
            </w:r>
            <w:r w:rsidR="00621E5B">
              <w:rPr>
                <w:rFonts w:ascii="Arial" w:hAnsi="Arial" w:cs="Arial"/>
                <w:sz w:val="24"/>
                <w:szCs w:val="24"/>
              </w:rPr>
              <w:t xml:space="preserve"> Samen met de kwartiermaker wordt gekeken wat de vervolg stap moet zijn. Door de aanwezig</w:t>
            </w:r>
            <w:r w:rsidR="009A0688">
              <w:rPr>
                <w:rFonts w:ascii="Arial" w:hAnsi="Arial" w:cs="Arial"/>
                <w:sz w:val="24"/>
                <w:szCs w:val="24"/>
              </w:rPr>
              <w:t>e</w:t>
            </w:r>
            <w:r w:rsidR="00621E5B">
              <w:rPr>
                <w:rFonts w:ascii="Arial" w:hAnsi="Arial" w:cs="Arial"/>
                <w:sz w:val="24"/>
                <w:szCs w:val="24"/>
              </w:rPr>
              <w:t xml:space="preserve"> raadsleden is voornamelijk gewezen op de communicatie over het ruimtelijkbeleid. Er </w:t>
            </w:r>
            <w:r w:rsidR="009A0688">
              <w:rPr>
                <w:rFonts w:ascii="Arial" w:hAnsi="Arial" w:cs="Arial"/>
                <w:sz w:val="24"/>
                <w:szCs w:val="24"/>
              </w:rPr>
              <w:t xml:space="preserve">wordt </w:t>
            </w:r>
            <w:r w:rsidR="00621E5B">
              <w:rPr>
                <w:rFonts w:ascii="Arial" w:hAnsi="Arial" w:cs="Arial"/>
                <w:sz w:val="24"/>
                <w:szCs w:val="24"/>
              </w:rPr>
              <w:t xml:space="preserve">daarom in het communicatiebeleid een onderdeel communicatie </w:t>
            </w:r>
            <w:r w:rsidR="009A0688">
              <w:rPr>
                <w:rFonts w:ascii="Arial" w:hAnsi="Arial" w:cs="Arial"/>
                <w:sz w:val="24"/>
                <w:szCs w:val="24"/>
              </w:rPr>
              <w:t xml:space="preserve">over het ruimtelijkbeleid </w:t>
            </w:r>
            <w:r w:rsidR="00621E5B">
              <w:rPr>
                <w:rFonts w:ascii="Arial" w:hAnsi="Arial" w:cs="Arial"/>
                <w:sz w:val="24"/>
                <w:szCs w:val="24"/>
              </w:rPr>
              <w:t>opgenomen.</w:t>
            </w:r>
          </w:p>
        </w:tc>
        <w:tc>
          <w:tcPr>
            <w:tcW w:w="3119" w:type="dxa"/>
          </w:tcPr>
          <w:p w:rsidR="00BD7205" w:rsidRPr="0097085F" w:rsidRDefault="00621E5B" w:rsidP="00656A94">
            <w:pPr>
              <w:rPr>
                <w:rFonts w:ascii="Arial" w:hAnsi="Arial" w:cs="Arial"/>
                <w:sz w:val="24"/>
                <w:szCs w:val="24"/>
              </w:rPr>
            </w:pPr>
            <w:r>
              <w:rPr>
                <w:rFonts w:ascii="Arial" w:hAnsi="Arial" w:cs="Arial"/>
                <w:sz w:val="24"/>
                <w:szCs w:val="24"/>
              </w:rPr>
              <w:t>In het eerste kwartaal wordt het nieuwe communicatiebeleid verwacht.</w:t>
            </w:r>
          </w:p>
        </w:tc>
      </w:tr>
    </w:tbl>
    <w:p w:rsidR="001B32C6" w:rsidRDefault="001B32C6"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757"/>
        <w:gridCol w:w="4279"/>
        <w:gridCol w:w="3119"/>
      </w:tblGrid>
      <w:tr w:rsidR="00BD7205" w:rsidTr="0089055D">
        <w:tc>
          <w:tcPr>
            <w:tcW w:w="2165" w:type="dxa"/>
          </w:tcPr>
          <w:p w:rsidR="00BD7205" w:rsidRPr="008D74DC" w:rsidRDefault="00BD7205" w:rsidP="001B32C6">
            <w:pPr>
              <w:rPr>
                <w:rFonts w:ascii="Arial" w:hAnsi="Arial" w:cs="Arial"/>
                <w:b/>
                <w:sz w:val="24"/>
                <w:szCs w:val="24"/>
              </w:rPr>
            </w:pPr>
            <w:r w:rsidRPr="008D74DC">
              <w:rPr>
                <w:rFonts w:ascii="Arial" w:hAnsi="Arial" w:cs="Arial"/>
                <w:b/>
                <w:sz w:val="24"/>
                <w:szCs w:val="24"/>
              </w:rPr>
              <w:t>Onderdeel</w:t>
            </w:r>
            <w:r w:rsidR="00970B99">
              <w:rPr>
                <w:rFonts w:ascii="Arial" w:hAnsi="Arial" w:cs="Arial"/>
                <w:b/>
                <w:sz w:val="24"/>
                <w:szCs w:val="24"/>
              </w:rPr>
              <w:t xml:space="preserve"> 28</w:t>
            </w:r>
          </w:p>
        </w:tc>
        <w:tc>
          <w:tcPr>
            <w:tcW w:w="3757" w:type="dxa"/>
          </w:tcPr>
          <w:p w:rsidR="00BD7205" w:rsidRPr="008D74DC" w:rsidRDefault="00BD7205" w:rsidP="00CD4D8C">
            <w:pPr>
              <w:rPr>
                <w:rFonts w:ascii="Arial" w:hAnsi="Arial" w:cs="Arial"/>
                <w:b/>
                <w:sz w:val="24"/>
                <w:szCs w:val="24"/>
              </w:rPr>
            </w:pPr>
            <w:r>
              <w:rPr>
                <w:rFonts w:ascii="Arial" w:hAnsi="Arial" w:cs="Arial"/>
                <w:b/>
                <w:sz w:val="24"/>
                <w:szCs w:val="24"/>
              </w:rPr>
              <w:t>Integriteitsbeleid</w:t>
            </w:r>
          </w:p>
        </w:tc>
        <w:tc>
          <w:tcPr>
            <w:tcW w:w="4279" w:type="dxa"/>
          </w:tcPr>
          <w:p w:rsidR="00BD7205" w:rsidRDefault="0004622A" w:rsidP="00CD4D8C">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04622A" w:rsidP="00CD4D8C">
            <w:pPr>
              <w:rPr>
                <w:rFonts w:ascii="Arial" w:hAnsi="Arial" w:cs="Arial"/>
                <w:b/>
                <w:sz w:val="24"/>
                <w:szCs w:val="24"/>
              </w:rPr>
            </w:pPr>
            <w:r>
              <w:rPr>
                <w:rFonts w:ascii="Arial" w:hAnsi="Arial" w:cs="Arial"/>
                <w:b/>
                <w:sz w:val="24"/>
                <w:szCs w:val="24"/>
              </w:rPr>
              <w:t>Planning</w:t>
            </w:r>
          </w:p>
        </w:tc>
      </w:tr>
      <w:tr w:rsidR="0004622A" w:rsidTr="0089055D">
        <w:tc>
          <w:tcPr>
            <w:tcW w:w="2165" w:type="dxa"/>
            <w:shd w:val="clear" w:color="auto" w:fill="00B0F0"/>
          </w:tcPr>
          <w:p w:rsidR="0004622A" w:rsidRDefault="0004622A" w:rsidP="001B32C6">
            <w:pPr>
              <w:rPr>
                <w:rFonts w:ascii="Arial" w:hAnsi="Arial" w:cs="Arial"/>
                <w:sz w:val="24"/>
                <w:szCs w:val="24"/>
              </w:rPr>
            </w:pPr>
            <w:r>
              <w:rPr>
                <w:rFonts w:ascii="Arial" w:hAnsi="Arial" w:cs="Arial"/>
                <w:sz w:val="24"/>
                <w:szCs w:val="24"/>
              </w:rPr>
              <w:t>Portefeuillehouder</w:t>
            </w:r>
          </w:p>
        </w:tc>
        <w:tc>
          <w:tcPr>
            <w:tcW w:w="3757" w:type="dxa"/>
            <w:shd w:val="clear" w:color="auto" w:fill="00B0F0"/>
          </w:tcPr>
          <w:p w:rsidR="0004622A" w:rsidRDefault="00486B8B" w:rsidP="001B32C6">
            <w:pPr>
              <w:rPr>
                <w:rFonts w:ascii="Arial" w:hAnsi="Arial" w:cs="Arial"/>
                <w:sz w:val="24"/>
                <w:szCs w:val="24"/>
              </w:rPr>
            </w:pPr>
            <w:r>
              <w:rPr>
                <w:rFonts w:ascii="Arial" w:hAnsi="Arial" w:cs="Arial"/>
                <w:sz w:val="24"/>
                <w:szCs w:val="24"/>
              </w:rPr>
              <w:t>Hetty Hafkamp</w:t>
            </w:r>
          </w:p>
        </w:tc>
        <w:tc>
          <w:tcPr>
            <w:tcW w:w="4279" w:type="dxa"/>
          </w:tcPr>
          <w:p w:rsidR="0004622A" w:rsidRDefault="003506BC" w:rsidP="001B32C6">
            <w:pPr>
              <w:rPr>
                <w:rFonts w:ascii="Arial" w:hAnsi="Arial" w:cs="Arial"/>
                <w:sz w:val="24"/>
                <w:szCs w:val="24"/>
              </w:rPr>
            </w:pPr>
            <w:r>
              <w:rPr>
                <w:rFonts w:ascii="Arial" w:hAnsi="Arial" w:cs="Arial"/>
                <w:sz w:val="24"/>
                <w:szCs w:val="24"/>
              </w:rPr>
              <w:t xml:space="preserve">In samenwerking met </w:t>
            </w:r>
            <w:r w:rsidR="003C4E4C">
              <w:rPr>
                <w:rFonts w:ascii="Arial" w:hAnsi="Arial" w:cs="Arial"/>
                <w:sz w:val="24"/>
                <w:szCs w:val="24"/>
              </w:rPr>
              <w:t>de griffier.</w:t>
            </w:r>
          </w:p>
        </w:tc>
        <w:tc>
          <w:tcPr>
            <w:tcW w:w="3119" w:type="dxa"/>
          </w:tcPr>
          <w:p w:rsidR="0004622A" w:rsidRDefault="0004622A" w:rsidP="00656A94">
            <w:pPr>
              <w:rPr>
                <w:rFonts w:ascii="Arial" w:hAnsi="Arial" w:cs="Arial"/>
                <w:sz w:val="24"/>
                <w:szCs w:val="24"/>
              </w:rPr>
            </w:pPr>
          </w:p>
        </w:tc>
      </w:tr>
      <w:tr w:rsidR="00BD7205" w:rsidTr="0089055D">
        <w:tc>
          <w:tcPr>
            <w:tcW w:w="2165" w:type="dxa"/>
            <w:shd w:val="clear" w:color="auto" w:fill="F2F2F2" w:themeFill="background1" w:themeFillShade="F2"/>
          </w:tcPr>
          <w:p w:rsidR="00BD7205" w:rsidRDefault="00BD7205" w:rsidP="001B32C6">
            <w:pPr>
              <w:rPr>
                <w:rFonts w:ascii="Arial" w:hAnsi="Arial" w:cs="Arial"/>
                <w:sz w:val="24"/>
                <w:szCs w:val="24"/>
              </w:rPr>
            </w:pPr>
            <w:r>
              <w:rPr>
                <w:rFonts w:ascii="Arial" w:hAnsi="Arial" w:cs="Arial"/>
                <w:sz w:val="24"/>
                <w:szCs w:val="24"/>
              </w:rPr>
              <w:t xml:space="preserve">Rapportage Bernt Scheiders </w:t>
            </w:r>
          </w:p>
        </w:tc>
        <w:tc>
          <w:tcPr>
            <w:tcW w:w="3757" w:type="dxa"/>
            <w:shd w:val="clear" w:color="auto" w:fill="F2F2F2" w:themeFill="background1" w:themeFillShade="F2"/>
          </w:tcPr>
          <w:p w:rsidR="00BD7205" w:rsidRPr="0097085F" w:rsidRDefault="00BD7205" w:rsidP="001B32C6">
            <w:pPr>
              <w:rPr>
                <w:rFonts w:ascii="Arial" w:hAnsi="Arial" w:cs="Arial"/>
                <w:sz w:val="24"/>
                <w:szCs w:val="24"/>
              </w:rPr>
            </w:pPr>
            <w:r>
              <w:rPr>
                <w:rFonts w:ascii="Arial" w:hAnsi="Arial" w:cs="Arial"/>
                <w:sz w:val="24"/>
                <w:szCs w:val="24"/>
              </w:rPr>
              <w:t>Maak belangen inzichtelijk</w:t>
            </w:r>
            <w:r w:rsidRPr="0097085F">
              <w:rPr>
                <w:rFonts w:ascii="Arial" w:hAnsi="Arial" w:cs="Arial"/>
                <w:sz w:val="24"/>
                <w:szCs w:val="24"/>
              </w:rPr>
              <w:t xml:space="preserve"> </w:t>
            </w:r>
          </w:p>
        </w:tc>
        <w:tc>
          <w:tcPr>
            <w:tcW w:w="4279" w:type="dxa"/>
          </w:tcPr>
          <w:p w:rsidR="003C4E4C" w:rsidRDefault="003C4E4C" w:rsidP="001B32C6">
            <w:pPr>
              <w:rPr>
                <w:rFonts w:ascii="Arial" w:hAnsi="Arial" w:cs="Arial"/>
                <w:sz w:val="24"/>
                <w:szCs w:val="24"/>
              </w:rPr>
            </w:pPr>
            <w:r>
              <w:rPr>
                <w:rFonts w:ascii="Arial" w:hAnsi="Arial" w:cs="Arial"/>
                <w:sz w:val="24"/>
                <w:szCs w:val="24"/>
              </w:rPr>
              <w:t>Op 3 december 2019 is er een avond voor de raad en commissieleden geweest</w:t>
            </w:r>
            <w:r w:rsidR="003506BC">
              <w:rPr>
                <w:rFonts w:ascii="Arial" w:hAnsi="Arial" w:cs="Arial"/>
                <w:sz w:val="24"/>
                <w:szCs w:val="24"/>
              </w:rPr>
              <w:t>.</w:t>
            </w:r>
          </w:p>
          <w:p w:rsidR="003506BC" w:rsidRDefault="003506BC" w:rsidP="001B32C6">
            <w:pPr>
              <w:rPr>
                <w:rFonts w:ascii="Arial" w:hAnsi="Arial" w:cs="Arial"/>
                <w:sz w:val="24"/>
                <w:szCs w:val="24"/>
              </w:rPr>
            </w:pPr>
            <w:r>
              <w:rPr>
                <w:rFonts w:ascii="Arial" w:hAnsi="Arial" w:cs="Arial"/>
                <w:sz w:val="24"/>
                <w:szCs w:val="24"/>
              </w:rPr>
              <w:t xml:space="preserve">Samen met de griffier de raad attenderen op de nalevering van wat besproken is. </w:t>
            </w:r>
          </w:p>
          <w:p w:rsidR="003506BC" w:rsidRDefault="003506BC" w:rsidP="001B32C6">
            <w:pPr>
              <w:rPr>
                <w:rFonts w:ascii="Arial" w:hAnsi="Arial" w:cs="Arial"/>
                <w:sz w:val="24"/>
                <w:szCs w:val="24"/>
              </w:rPr>
            </w:pPr>
            <w:r>
              <w:rPr>
                <w:rFonts w:ascii="Arial" w:hAnsi="Arial" w:cs="Arial"/>
                <w:sz w:val="24"/>
                <w:szCs w:val="24"/>
              </w:rPr>
              <w:t xml:space="preserve">Een eerste stap is het benoemen van een belang in de raadsvoorstellen. </w:t>
            </w:r>
          </w:p>
        </w:tc>
        <w:tc>
          <w:tcPr>
            <w:tcW w:w="3119" w:type="dxa"/>
          </w:tcPr>
          <w:p w:rsidR="00BD7205" w:rsidRDefault="00483547" w:rsidP="001B32C6">
            <w:pPr>
              <w:rPr>
                <w:rFonts w:ascii="Arial" w:hAnsi="Arial" w:cs="Arial"/>
                <w:sz w:val="24"/>
                <w:szCs w:val="24"/>
              </w:rPr>
            </w:pPr>
            <w:r>
              <w:rPr>
                <w:rFonts w:ascii="Arial" w:hAnsi="Arial" w:cs="Arial"/>
                <w:sz w:val="24"/>
                <w:szCs w:val="24"/>
              </w:rPr>
              <w:t>Afgerond.</w:t>
            </w:r>
          </w:p>
        </w:tc>
      </w:tr>
    </w:tbl>
    <w:p w:rsidR="00947A0D" w:rsidRDefault="00947A0D" w:rsidP="00447962">
      <w:pPr>
        <w:rPr>
          <w:rFonts w:ascii="Arial" w:hAnsi="Arial" w:cs="Arial"/>
          <w:sz w:val="24"/>
          <w:szCs w:val="24"/>
        </w:rPr>
      </w:pPr>
    </w:p>
    <w:p w:rsidR="00947A0D" w:rsidRDefault="00947A0D">
      <w:pPr>
        <w:rPr>
          <w:rFonts w:ascii="Arial" w:hAnsi="Arial" w:cs="Arial"/>
          <w:sz w:val="24"/>
          <w:szCs w:val="24"/>
        </w:rPr>
      </w:pPr>
      <w:r>
        <w:rPr>
          <w:rFonts w:ascii="Arial" w:hAnsi="Arial" w:cs="Arial"/>
          <w:sz w:val="24"/>
          <w:szCs w:val="24"/>
        </w:rPr>
        <w:br w:type="page"/>
      </w:r>
    </w:p>
    <w:p w:rsidR="00486B8B" w:rsidRDefault="00486B8B" w:rsidP="00447962">
      <w:pPr>
        <w:rPr>
          <w:rFonts w:ascii="Arial" w:hAnsi="Arial" w:cs="Arial"/>
          <w:sz w:val="24"/>
          <w:szCs w:val="24"/>
        </w:rPr>
      </w:pPr>
    </w:p>
    <w:p w:rsidR="0089055D" w:rsidRDefault="0089055D" w:rsidP="00447962">
      <w:pPr>
        <w:rPr>
          <w:rFonts w:ascii="Arial" w:hAnsi="Arial" w:cs="Arial"/>
          <w:sz w:val="24"/>
          <w:szCs w:val="24"/>
        </w:rPr>
      </w:pPr>
    </w:p>
    <w:tbl>
      <w:tblPr>
        <w:tblStyle w:val="Tabelraster"/>
        <w:tblW w:w="0" w:type="auto"/>
        <w:tblLook w:val="04A0" w:firstRow="1" w:lastRow="0" w:firstColumn="1" w:lastColumn="0" w:noHBand="0" w:noVBand="1"/>
      </w:tblPr>
      <w:tblGrid>
        <w:gridCol w:w="2165"/>
        <w:gridCol w:w="3750"/>
        <w:gridCol w:w="4286"/>
        <w:gridCol w:w="3119"/>
      </w:tblGrid>
      <w:tr w:rsidR="00BD7205" w:rsidTr="0089055D">
        <w:tc>
          <w:tcPr>
            <w:tcW w:w="2165" w:type="dxa"/>
          </w:tcPr>
          <w:p w:rsidR="00BD7205" w:rsidRPr="008D74DC" w:rsidRDefault="00486B8B" w:rsidP="00A85517">
            <w:pPr>
              <w:rPr>
                <w:rFonts w:ascii="Arial" w:hAnsi="Arial" w:cs="Arial"/>
                <w:b/>
                <w:sz w:val="24"/>
                <w:szCs w:val="24"/>
              </w:rPr>
            </w:pPr>
            <w:r>
              <w:rPr>
                <w:rFonts w:ascii="Arial" w:hAnsi="Arial" w:cs="Arial"/>
                <w:sz w:val="24"/>
                <w:szCs w:val="24"/>
              </w:rPr>
              <w:br w:type="page"/>
            </w:r>
            <w:r w:rsidR="00BD7205" w:rsidRPr="008D74DC">
              <w:rPr>
                <w:rFonts w:ascii="Arial" w:hAnsi="Arial" w:cs="Arial"/>
                <w:b/>
                <w:sz w:val="24"/>
                <w:szCs w:val="24"/>
              </w:rPr>
              <w:t>Onderdeel</w:t>
            </w:r>
            <w:r w:rsidR="00970B99">
              <w:rPr>
                <w:rFonts w:ascii="Arial" w:hAnsi="Arial" w:cs="Arial"/>
                <w:b/>
                <w:sz w:val="24"/>
                <w:szCs w:val="24"/>
              </w:rPr>
              <w:t xml:space="preserve"> 29</w:t>
            </w:r>
          </w:p>
        </w:tc>
        <w:tc>
          <w:tcPr>
            <w:tcW w:w="3750" w:type="dxa"/>
          </w:tcPr>
          <w:p w:rsidR="00BD7205" w:rsidRPr="008D74DC" w:rsidRDefault="00BD7205" w:rsidP="008176C3">
            <w:pPr>
              <w:rPr>
                <w:rFonts w:ascii="Arial" w:hAnsi="Arial" w:cs="Arial"/>
                <w:b/>
                <w:sz w:val="24"/>
                <w:szCs w:val="24"/>
              </w:rPr>
            </w:pPr>
            <w:r>
              <w:rPr>
                <w:rFonts w:ascii="Arial" w:hAnsi="Arial" w:cs="Arial"/>
                <w:b/>
                <w:sz w:val="24"/>
                <w:szCs w:val="24"/>
              </w:rPr>
              <w:t xml:space="preserve">Communicatiebeleid </w:t>
            </w:r>
          </w:p>
        </w:tc>
        <w:tc>
          <w:tcPr>
            <w:tcW w:w="4286" w:type="dxa"/>
          </w:tcPr>
          <w:p w:rsidR="00BD7205" w:rsidRDefault="00486B8B" w:rsidP="008176C3">
            <w:pPr>
              <w:rPr>
                <w:rFonts w:ascii="Arial" w:hAnsi="Arial" w:cs="Arial"/>
                <w:b/>
                <w:sz w:val="24"/>
                <w:szCs w:val="24"/>
              </w:rPr>
            </w:pPr>
            <w:r>
              <w:rPr>
                <w:rFonts w:ascii="Arial" w:hAnsi="Arial" w:cs="Arial"/>
                <w:b/>
                <w:sz w:val="24"/>
                <w:szCs w:val="24"/>
              </w:rPr>
              <w:t>Informatie over het onderdeel</w:t>
            </w:r>
          </w:p>
        </w:tc>
        <w:tc>
          <w:tcPr>
            <w:tcW w:w="3119" w:type="dxa"/>
          </w:tcPr>
          <w:p w:rsidR="00BD7205" w:rsidRDefault="00486B8B" w:rsidP="008176C3">
            <w:pPr>
              <w:rPr>
                <w:rFonts w:ascii="Arial" w:hAnsi="Arial" w:cs="Arial"/>
                <w:b/>
                <w:sz w:val="24"/>
                <w:szCs w:val="24"/>
              </w:rPr>
            </w:pPr>
            <w:r>
              <w:rPr>
                <w:rFonts w:ascii="Arial" w:hAnsi="Arial" w:cs="Arial"/>
                <w:b/>
                <w:sz w:val="24"/>
                <w:szCs w:val="24"/>
              </w:rPr>
              <w:t>Planning</w:t>
            </w:r>
          </w:p>
        </w:tc>
      </w:tr>
      <w:tr w:rsidR="00486B8B" w:rsidTr="00993352">
        <w:tc>
          <w:tcPr>
            <w:tcW w:w="2165" w:type="dxa"/>
            <w:shd w:val="clear" w:color="auto" w:fill="auto"/>
          </w:tcPr>
          <w:p w:rsidR="00486B8B" w:rsidRDefault="00993352" w:rsidP="00A85517">
            <w:pPr>
              <w:rPr>
                <w:rFonts w:ascii="Arial" w:hAnsi="Arial" w:cs="Arial"/>
                <w:sz w:val="24"/>
                <w:szCs w:val="24"/>
              </w:rPr>
            </w:pPr>
            <w:r>
              <w:rPr>
                <w:rFonts w:ascii="Arial" w:hAnsi="Arial" w:cs="Arial"/>
                <w:sz w:val="24"/>
                <w:szCs w:val="24"/>
              </w:rPr>
              <w:t>Geen</w:t>
            </w:r>
          </w:p>
        </w:tc>
        <w:tc>
          <w:tcPr>
            <w:tcW w:w="3750" w:type="dxa"/>
            <w:shd w:val="clear" w:color="auto" w:fill="auto"/>
          </w:tcPr>
          <w:p w:rsidR="00486B8B" w:rsidRDefault="00993352" w:rsidP="00A85517">
            <w:pPr>
              <w:rPr>
                <w:rFonts w:ascii="Arial" w:hAnsi="Arial" w:cs="Arial"/>
                <w:sz w:val="24"/>
                <w:szCs w:val="24"/>
              </w:rPr>
            </w:pPr>
            <w:r>
              <w:rPr>
                <w:rFonts w:ascii="Arial" w:hAnsi="Arial" w:cs="Arial"/>
                <w:sz w:val="24"/>
                <w:szCs w:val="24"/>
              </w:rPr>
              <w:t>Door de kwartiermaker</w:t>
            </w:r>
          </w:p>
        </w:tc>
        <w:tc>
          <w:tcPr>
            <w:tcW w:w="4286" w:type="dxa"/>
          </w:tcPr>
          <w:p w:rsidR="00486B8B" w:rsidRDefault="00486B8B" w:rsidP="00A85517">
            <w:pPr>
              <w:rPr>
                <w:rFonts w:ascii="Arial" w:hAnsi="Arial" w:cs="Arial"/>
                <w:sz w:val="24"/>
                <w:szCs w:val="24"/>
              </w:rPr>
            </w:pPr>
          </w:p>
        </w:tc>
        <w:tc>
          <w:tcPr>
            <w:tcW w:w="3119" w:type="dxa"/>
          </w:tcPr>
          <w:p w:rsidR="00486B8B" w:rsidRDefault="00486B8B" w:rsidP="00A85517">
            <w:pPr>
              <w:rPr>
                <w:rFonts w:ascii="Arial" w:hAnsi="Arial" w:cs="Arial"/>
                <w:sz w:val="24"/>
                <w:szCs w:val="24"/>
              </w:rPr>
            </w:pPr>
          </w:p>
        </w:tc>
      </w:tr>
      <w:tr w:rsidR="00BD7205" w:rsidTr="0089055D">
        <w:tc>
          <w:tcPr>
            <w:tcW w:w="2165" w:type="dxa"/>
            <w:shd w:val="clear" w:color="auto" w:fill="F2F2F2" w:themeFill="background1" w:themeFillShade="F2"/>
          </w:tcPr>
          <w:p w:rsidR="00BD7205" w:rsidRDefault="00BD7205" w:rsidP="00A85517">
            <w:pPr>
              <w:rPr>
                <w:rFonts w:ascii="Arial" w:hAnsi="Arial" w:cs="Arial"/>
                <w:sz w:val="24"/>
                <w:szCs w:val="24"/>
              </w:rPr>
            </w:pPr>
            <w:r>
              <w:rPr>
                <w:rFonts w:ascii="Arial" w:hAnsi="Arial" w:cs="Arial"/>
                <w:sz w:val="24"/>
                <w:szCs w:val="24"/>
              </w:rPr>
              <w:t xml:space="preserve">Rapportage Bernt Scheiders </w:t>
            </w:r>
          </w:p>
        </w:tc>
        <w:tc>
          <w:tcPr>
            <w:tcW w:w="3750" w:type="dxa"/>
            <w:shd w:val="clear" w:color="auto" w:fill="F2F2F2" w:themeFill="background1" w:themeFillShade="F2"/>
          </w:tcPr>
          <w:p w:rsidR="00BD7205" w:rsidRPr="0097085F" w:rsidRDefault="00BD7205" w:rsidP="00A85517">
            <w:pPr>
              <w:rPr>
                <w:rFonts w:ascii="Arial" w:hAnsi="Arial" w:cs="Arial"/>
                <w:sz w:val="24"/>
                <w:szCs w:val="24"/>
              </w:rPr>
            </w:pPr>
            <w:r>
              <w:rPr>
                <w:rFonts w:ascii="Arial" w:hAnsi="Arial" w:cs="Arial"/>
                <w:sz w:val="24"/>
                <w:szCs w:val="24"/>
              </w:rPr>
              <w:t>Het normaliseren van de communicatie tussen college, raad en inwonersgroeperingen</w:t>
            </w:r>
            <w:r w:rsidRPr="0097085F">
              <w:rPr>
                <w:rFonts w:ascii="Arial" w:hAnsi="Arial" w:cs="Arial"/>
                <w:sz w:val="24"/>
                <w:szCs w:val="24"/>
              </w:rPr>
              <w:t xml:space="preserve"> </w:t>
            </w:r>
          </w:p>
        </w:tc>
        <w:tc>
          <w:tcPr>
            <w:tcW w:w="4286" w:type="dxa"/>
          </w:tcPr>
          <w:p w:rsidR="00947A0D" w:rsidRPr="00947A0D" w:rsidRDefault="00947A0D" w:rsidP="00947A0D">
            <w:pPr>
              <w:rPr>
                <w:rFonts w:ascii="Arial" w:hAnsi="Arial" w:cs="Arial"/>
                <w:sz w:val="24"/>
                <w:szCs w:val="24"/>
              </w:rPr>
            </w:pPr>
            <w:r w:rsidRPr="00947A0D">
              <w:rPr>
                <w:rFonts w:ascii="Arial" w:hAnsi="Arial" w:cs="Arial"/>
                <w:sz w:val="24"/>
                <w:szCs w:val="24"/>
              </w:rPr>
              <w:t xml:space="preserve">De kwartiermaker bespreekt met wethouders op welke wijze vroeg in het ontwikkelproces van collegevoorstellen met inwoners en ondernemers kan worden gesproken welke elementen voor individuen of groepen van de samenleving belangrijk zijn. Transparant kan dan worden besproken welke elementen wel, en welke elementen niet kunnen worden meegenomen. In dit traject wordt ook gezocht naar maximale mogelijkheden vanuit de </w:t>
            </w:r>
            <w:proofErr w:type="spellStart"/>
            <w:r w:rsidRPr="00947A0D">
              <w:rPr>
                <w:rFonts w:ascii="Arial" w:hAnsi="Arial" w:cs="Arial"/>
                <w:sz w:val="24"/>
                <w:szCs w:val="24"/>
              </w:rPr>
              <w:t>social</w:t>
            </w:r>
            <w:proofErr w:type="spellEnd"/>
            <w:r w:rsidRPr="00947A0D">
              <w:rPr>
                <w:rFonts w:ascii="Arial" w:hAnsi="Arial" w:cs="Arial"/>
                <w:sz w:val="24"/>
                <w:szCs w:val="24"/>
              </w:rPr>
              <w:t xml:space="preserve"> media teneinde te komen tot een zo groot mogelijk bereik. </w:t>
            </w:r>
          </w:p>
          <w:p w:rsidR="00BD7205" w:rsidRDefault="00947A0D" w:rsidP="00947A0D">
            <w:pPr>
              <w:rPr>
                <w:rFonts w:ascii="Arial" w:hAnsi="Arial" w:cs="Arial"/>
                <w:sz w:val="24"/>
                <w:szCs w:val="24"/>
              </w:rPr>
            </w:pPr>
            <w:r w:rsidRPr="00947A0D">
              <w:rPr>
                <w:rFonts w:ascii="Arial" w:hAnsi="Arial" w:cs="Arial"/>
                <w:sz w:val="24"/>
                <w:szCs w:val="24"/>
              </w:rPr>
              <w:t>De interim griffier ontwikkelt samen met de gemeenteraad e</w:t>
            </w:r>
            <w:r w:rsidR="009E602D">
              <w:rPr>
                <w:rFonts w:ascii="Arial" w:hAnsi="Arial" w:cs="Arial"/>
                <w:sz w:val="24"/>
                <w:szCs w:val="24"/>
              </w:rPr>
              <w:t>e</w:t>
            </w:r>
            <w:r w:rsidRPr="00947A0D">
              <w:rPr>
                <w:rFonts w:ascii="Arial" w:hAnsi="Arial" w:cs="Arial"/>
                <w:sz w:val="24"/>
                <w:szCs w:val="24"/>
              </w:rPr>
              <w:t>n nieuw vergadermodel waarbij in het besluitvormingstraject naar de gemeenteraad de inbreng van inwoners en bedrijven maximaal is vormgegeven.</w:t>
            </w:r>
          </w:p>
        </w:tc>
        <w:tc>
          <w:tcPr>
            <w:tcW w:w="3119" w:type="dxa"/>
          </w:tcPr>
          <w:p w:rsidR="00BD7205" w:rsidRDefault="00947A0D" w:rsidP="00A85517">
            <w:pPr>
              <w:rPr>
                <w:rFonts w:ascii="Arial" w:hAnsi="Arial" w:cs="Arial"/>
                <w:sz w:val="24"/>
                <w:szCs w:val="24"/>
              </w:rPr>
            </w:pPr>
            <w:r w:rsidRPr="00947A0D">
              <w:rPr>
                <w:rFonts w:ascii="Arial" w:hAnsi="Arial" w:cs="Arial"/>
                <w:sz w:val="24"/>
                <w:szCs w:val="24"/>
              </w:rPr>
              <w:t>Beide trajecten zijn een voortdurend leerproces. De eerste effecten moeten in het tweede kwartaal van 2020 duidelijk zijn.</w:t>
            </w:r>
          </w:p>
        </w:tc>
      </w:tr>
    </w:tbl>
    <w:p w:rsidR="008176C3" w:rsidRPr="00D31C72" w:rsidRDefault="008176C3" w:rsidP="003C4E4C">
      <w:pPr>
        <w:rPr>
          <w:rFonts w:ascii="Arial" w:hAnsi="Arial" w:cs="Arial"/>
          <w:sz w:val="24"/>
          <w:szCs w:val="24"/>
        </w:rPr>
      </w:pPr>
    </w:p>
    <w:sectPr w:rsidR="008176C3" w:rsidRPr="00D31C72" w:rsidSect="004D629D">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95" w:rsidRDefault="00817D95" w:rsidP="001C3892">
      <w:pPr>
        <w:spacing w:after="0" w:line="240" w:lineRule="auto"/>
      </w:pPr>
      <w:r>
        <w:separator/>
      </w:r>
    </w:p>
  </w:endnote>
  <w:endnote w:type="continuationSeparator" w:id="0">
    <w:p w:rsidR="00817D95" w:rsidRDefault="00817D95" w:rsidP="001C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11610164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084130" w:rsidRPr="001C3892" w:rsidRDefault="00084130" w:rsidP="009C3A3D">
            <w:pPr>
              <w:pStyle w:val="Voettekst"/>
              <w:jc w:val="center"/>
              <w:rPr>
                <w:rFonts w:ascii="Arial" w:hAnsi="Arial" w:cs="Arial"/>
                <w:sz w:val="20"/>
                <w:szCs w:val="20"/>
              </w:rPr>
            </w:pPr>
            <w:r w:rsidRPr="001C3892">
              <w:rPr>
                <w:rFonts w:ascii="Arial" w:hAnsi="Arial" w:cs="Arial"/>
                <w:sz w:val="20"/>
                <w:szCs w:val="20"/>
              </w:rPr>
              <w:t xml:space="preserve">Focusagenda op </w:t>
            </w:r>
            <w:r>
              <w:rPr>
                <w:rFonts w:ascii="Arial" w:hAnsi="Arial" w:cs="Arial"/>
                <w:sz w:val="20"/>
                <w:szCs w:val="20"/>
              </w:rPr>
              <w:t xml:space="preserve">formatieakkoord  </w:t>
            </w:r>
            <w:r w:rsidRPr="001C3892">
              <w:rPr>
                <w:rFonts w:ascii="Arial" w:hAnsi="Arial" w:cs="Arial"/>
                <w:sz w:val="20"/>
                <w:szCs w:val="20"/>
              </w:rPr>
              <w:t>201</w:t>
            </w:r>
            <w:r>
              <w:rPr>
                <w:rFonts w:ascii="Arial" w:hAnsi="Arial" w:cs="Arial"/>
                <w:sz w:val="20"/>
                <w:szCs w:val="20"/>
              </w:rPr>
              <w:t>9</w:t>
            </w:r>
            <w:r w:rsidRPr="001C3892">
              <w:rPr>
                <w:rFonts w:ascii="Arial" w:hAnsi="Arial" w:cs="Arial"/>
                <w:sz w:val="20"/>
                <w:szCs w:val="20"/>
              </w:rPr>
              <w:t xml:space="preserve"> – 2022</w:t>
            </w:r>
            <w:r>
              <w:rPr>
                <w:rFonts w:ascii="Arial" w:hAnsi="Arial" w:cs="Arial"/>
                <w:sz w:val="20"/>
                <w:szCs w:val="20"/>
              </w:rPr>
              <w:t xml:space="preserve"> versie 2020-01-28</w:t>
            </w:r>
            <w:r>
              <w:rPr>
                <w:rFonts w:ascii="Arial" w:hAnsi="Arial" w:cs="Arial"/>
                <w:sz w:val="20"/>
                <w:szCs w:val="20"/>
              </w:rPr>
              <w:tab/>
            </w:r>
            <w:r w:rsidRPr="001C3892">
              <w:rPr>
                <w:rFonts w:ascii="Arial" w:hAnsi="Arial" w:cs="Arial"/>
                <w:sz w:val="20"/>
                <w:szCs w:val="20"/>
              </w:rPr>
              <w:t xml:space="preserve">Pagina </w:t>
            </w:r>
            <w:r w:rsidRPr="001C3892">
              <w:rPr>
                <w:rFonts w:ascii="Arial" w:hAnsi="Arial" w:cs="Arial"/>
                <w:b/>
                <w:bCs/>
                <w:sz w:val="20"/>
                <w:szCs w:val="20"/>
              </w:rPr>
              <w:fldChar w:fldCharType="begin"/>
            </w:r>
            <w:r w:rsidRPr="001C3892">
              <w:rPr>
                <w:rFonts w:ascii="Arial" w:hAnsi="Arial" w:cs="Arial"/>
                <w:b/>
                <w:bCs/>
                <w:sz w:val="20"/>
                <w:szCs w:val="20"/>
              </w:rPr>
              <w:instrText>PAGE</w:instrText>
            </w:r>
            <w:r w:rsidRPr="001C3892">
              <w:rPr>
                <w:rFonts w:ascii="Arial" w:hAnsi="Arial" w:cs="Arial"/>
                <w:b/>
                <w:bCs/>
                <w:sz w:val="20"/>
                <w:szCs w:val="20"/>
              </w:rPr>
              <w:fldChar w:fldCharType="separate"/>
            </w:r>
            <w:r w:rsidR="0099488A">
              <w:rPr>
                <w:rFonts w:ascii="Arial" w:hAnsi="Arial" w:cs="Arial"/>
                <w:b/>
                <w:bCs/>
                <w:noProof/>
                <w:sz w:val="20"/>
                <w:szCs w:val="20"/>
              </w:rPr>
              <w:t>20</w:t>
            </w:r>
            <w:r w:rsidRPr="001C3892">
              <w:rPr>
                <w:rFonts w:ascii="Arial" w:hAnsi="Arial" w:cs="Arial"/>
                <w:b/>
                <w:bCs/>
                <w:sz w:val="20"/>
                <w:szCs w:val="20"/>
              </w:rPr>
              <w:fldChar w:fldCharType="end"/>
            </w:r>
            <w:r w:rsidRPr="001C3892">
              <w:rPr>
                <w:rFonts w:ascii="Arial" w:hAnsi="Arial" w:cs="Arial"/>
                <w:sz w:val="20"/>
                <w:szCs w:val="20"/>
              </w:rPr>
              <w:t xml:space="preserve"> van </w:t>
            </w:r>
            <w:r w:rsidRPr="001C3892">
              <w:rPr>
                <w:rFonts w:ascii="Arial" w:hAnsi="Arial" w:cs="Arial"/>
                <w:b/>
                <w:bCs/>
                <w:sz w:val="20"/>
                <w:szCs w:val="20"/>
              </w:rPr>
              <w:fldChar w:fldCharType="begin"/>
            </w:r>
            <w:r w:rsidRPr="001C3892">
              <w:rPr>
                <w:rFonts w:ascii="Arial" w:hAnsi="Arial" w:cs="Arial"/>
                <w:b/>
                <w:bCs/>
                <w:sz w:val="20"/>
                <w:szCs w:val="20"/>
              </w:rPr>
              <w:instrText>NUMPAGES</w:instrText>
            </w:r>
            <w:r w:rsidRPr="001C3892">
              <w:rPr>
                <w:rFonts w:ascii="Arial" w:hAnsi="Arial" w:cs="Arial"/>
                <w:b/>
                <w:bCs/>
                <w:sz w:val="20"/>
                <w:szCs w:val="20"/>
              </w:rPr>
              <w:fldChar w:fldCharType="separate"/>
            </w:r>
            <w:r w:rsidR="0099488A">
              <w:rPr>
                <w:rFonts w:ascii="Arial" w:hAnsi="Arial" w:cs="Arial"/>
                <w:b/>
                <w:bCs/>
                <w:noProof/>
                <w:sz w:val="20"/>
                <w:szCs w:val="20"/>
              </w:rPr>
              <w:t>20</w:t>
            </w:r>
            <w:r w:rsidRPr="001C3892">
              <w:rPr>
                <w:rFonts w:ascii="Arial" w:hAnsi="Arial" w:cs="Arial"/>
                <w:b/>
                <w:bCs/>
                <w:sz w:val="20"/>
                <w:szCs w:val="20"/>
              </w:rPr>
              <w:fldChar w:fldCharType="end"/>
            </w:r>
          </w:p>
        </w:sdtContent>
      </w:sdt>
    </w:sdtContent>
  </w:sdt>
  <w:p w:rsidR="00084130" w:rsidRDefault="000841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95" w:rsidRDefault="00817D95" w:rsidP="001C3892">
      <w:pPr>
        <w:spacing w:after="0" w:line="240" w:lineRule="auto"/>
      </w:pPr>
      <w:r>
        <w:separator/>
      </w:r>
    </w:p>
  </w:footnote>
  <w:footnote w:type="continuationSeparator" w:id="0">
    <w:p w:rsidR="00817D95" w:rsidRDefault="00817D95" w:rsidP="001C3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53C"/>
    <w:multiLevelType w:val="hybridMultilevel"/>
    <w:tmpl w:val="1F9AD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037FA"/>
    <w:multiLevelType w:val="hybridMultilevel"/>
    <w:tmpl w:val="57B05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BC7ECE"/>
    <w:multiLevelType w:val="hybridMultilevel"/>
    <w:tmpl w:val="656C5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F6141"/>
    <w:multiLevelType w:val="hybridMultilevel"/>
    <w:tmpl w:val="8BC69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F15AC8"/>
    <w:multiLevelType w:val="hybridMultilevel"/>
    <w:tmpl w:val="22020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F425FF"/>
    <w:multiLevelType w:val="multilevel"/>
    <w:tmpl w:val="B8D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4381C"/>
    <w:multiLevelType w:val="hybridMultilevel"/>
    <w:tmpl w:val="1C344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081FB1"/>
    <w:multiLevelType w:val="multilevel"/>
    <w:tmpl w:val="DEAA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D1C91"/>
    <w:multiLevelType w:val="hybridMultilevel"/>
    <w:tmpl w:val="411E9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09"/>
    <w:rsid w:val="0004622A"/>
    <w:rsid w:val="00055F28"/>
    <w:rsid w:val="00062D1D"/>
    <w:rsid w:val="00065C5A"/>
    <w:rsid w:val="00070F3A"/>
    <w:rsid w:val="00077406"/>
    <w:rsid w:val="00077C94"/>
    <w:rsid w:val="00084130"/>
    <w:rsid w:val="000E3396"/>
    <w:rsid w:val="000E38AA"/>
    <w:rsid w:val="000F68E2"/>
    <w:rsid w:val="00103C41"/>
    <w:rsid w:val="00110531"/>
    <w:rsid w:val="001320BD"/>
    <w:rsid w:val="00132CBA"/>
    <w:rsid w:val="00133954"/>
    <w:rsid w:val="00153246"/>
    <w:rsid w:val="00171B28"/>
    <w:rsid w:val="00183881"/>
    <w:rsid w:val="0018457D"/>
    <w:rsid w:val="00191723"/>
    <w:rsid w:val="00193468"/>
    <w:rsid w:val="001A21AF"/>
    <w:rsid w:val="001B32C6"/>
    <w:rsid w:val="001C3892"/>
    <w:rsid w:val="001E597B"/>
    <w:rsid w:val="001E5A24"/>
    <w:rsid w:val="001F129C"/>
    <w:rsid w:val="00200B72"/>
    <w:rsid w:val="00200DCF"/>
    <w:rsid w:val="00203C41"/>
    <w:rsid w:val="00220E76"/>
    <w:rsid w:val="00250E2A"/>
    <w:rsid w:val="00276E89"/>
    <w:rsid w:val="002932A2"/>
    <w:rsid w:val="002954A0"/>
    <w:rsid w:val="00296DBD"/>
    <w:rsid w:val="002C74A2"/>
    <w:rsid w:val="002E0D35"/>
    <w:rsid w:val="002E3458"/>
    <w:rsid w:val="002F24F7"/>
    <w:rsid w:val="002F2F6B"/>
    <w:rsid w:val="003113D1"/>
    <w:rsid w:val="00320C3F"/>
    <w:rsid w:val="00324EA6"/>
    <w:rsid w:val="00325A06"/>
    <w:rsid w:val="003401AA"/>
    <w:rsid w:val="00345488"/>
    <w:rsid w:val="003506BC"/>
    <w:rsid w:val="00360538"/>
    <w:rsid w:val="00377AE9"/>
    <w:rsid w:val="003A129B"/>
    <w:rsid w:val="003C039A"/>
    <w:rsid w:val="003C4E4C"/>
    <w:rsid w:val="003C688A"/>
    <w:rsid w:val="003D2FF0"/>
    <w:rsid w:val="003D67F5"/>
    <w:rsid w:val="003D6A3A"/>
    <w:rsid w:val="00401826"/>
    <w:rsid w:val="004058AF"/>
    <w:rsid w:val="00421CBD"/>
    <w:rsid w:val="004303FD"/>
    <w:rsid w:val="00431AD6"/>
    <w:rsid w:val="00447962"/>
    <w:rsid w:val="004511D6"/>
    <w:rsid w:val="00461B42"/>
    <w:rsid w:val="00483547"/>
    <w:rsid w:val="004859BE"/>
    <w:rsid w:val="00486B8B"/>
    <w:rsid w:val="00491F9B"/>
    <w:rsid w:val="004A708D"/>
    <w:rsid w:val="004B25C8"/>
    <w:rsid w:val="004D629D"/>
    <w:rsid w:val="004F66E7"/>
    <w:rsid w:val="00517F48"/>
    <w:rsid w:val="00521711"/>
    <w:rsid w:val="005615ED"/>
    <w:rsid w:val="00592089"/>
    <w:rsid w:val="00593D5D"/>
    <w:rsid w:val="005A37C4"/>
    <w:rsid w:val="00615B0B"/>
    <w:rsid w:val="00621E5B"/>
    <w:rsid w:val="00656A94"/>
    <w:rsid w:val="00664FAD"/>
    <w:rsid w:val="006775C0"/>
    <w:rsid w:val="006B1A2B"/>
    <w:rsid w:val="006B521A"/>
    <w:rsid w:val="006C2B28"/>
    <w:rsid w:val="006D5549"/>
    <w:rsid w:val="006E3810"/>
    <w:rsid w:val="007012CA"/>
    <w:rsid w:val="00720BF9"/>
    <w:rsid w:val="00721CED"/>
    <w:rsid w:val="00735532"/>
    <w:rsid w:val="00776944"/>
    <w:rsid w:val="00783597"/>
    <w:rsid w:val="00795389"/>
    <w:rsid w:val="007B0853"/>
    <w:rsid w:val="007C0C48"/>
    <w:rsid w:val="007C14B4"/>
    <w:rsid w:val="007E0CF6"/>
    <w:rsid w:val="007E1A5E"/>
    <w:rsid w:val="007E283E"/>
    <w:rsid w:val="007F385C"/>
    <w:rsid w:val="007F514E"/>
    <w:rsid w:val="00803A42"/>
    <w:rsid w:val="008176C3"/>
    <w:rsid w:val="00817D95"/>
    <w:rsid w:val="008326C4"/>
    <w:rsid w:val="00841BC7"/>
    <w:rsid w:val="00865038"/>
    <w:rsid w:val="00874A06"/>
    <w:rsid w:val="0089055D"/>
    <w:rsid w:val="008C1703"/>
    <w:rsid w:val="008D538B"/>
    <w:rsid w:val="008D74DC"/>
    <w:rsid w:val="008E050A"/>
    <w:rsid w:val="008E6621"/>
    <w:rsid w:val="008F490C"/>
    <w:rsid w:val="00930257"/>
    <w:rsid w:val="00937CED"/>
    <w:rsid w:val="00942297"/>
    <w:rsid w:val="00947A0D"/>
    <w:rsid w:val="009675BE"/>
    <w:rsid w:val="0097085F"/>
    <w:rsid w:val="00970B99"/>
    <w:rsid w:val="00972B96"/>
    <w:rsid w:val="00993352"/>
    <w:rsid w:val="0099488A"/>
    <w:rsid w:val="009A0688"/>
    <w:rsid w:val="009B3D91"/>
    <w:rsid w:val="009C3A3D"/>
    <w:rsid w:val="009C5796"/>
    <w:rsid w:val="009D02C8"/>
    <w:rsid w:val="009D0DDB"/>
    <w:rsid w:val="009D1629"/>
    <w:rsid w:val="009D3AEC"/>
    <w:rsid w:val="009D3D68"/>
    <w:rsid w:val="009E602D"/>
    <w:rsid w:val="009F1C8A"/>
    <w:rsid w:val="009F66E0"/>
    <w:rsid w:val="00A10D0E"/>
    <w:rsid w:val="00A55795"/>
    <w:rsid w:val="00A66577"/>
    <w:rsid w:val="00A82707"/>
    <w:rsid w:val="00A85517"/>
    <w:rsid w:val="00AA00E4"/>
    <w:rsid w:val="00AA2CE9"/>
    <w:rsid w:val="00AF0E35"/>
    <w:rsid w:val="00AF5D0A"/>
    <w:rsid w:val="00B02D82"/>
    <w:rsid w:val="00B0358B"/>
    <w:rsid w:val="00B05A92"/>
    <w:rsid w:val="00B21C7A"/>
    <w:rsid w:val="00B23F25"/>
    <w:rsid w:val="00B34C64"/>
    <w:rsid w:val="00B445F5"/>
    <w:rsid w:val="00B67921"/>
    <w:rsid w:val="00B7524A"/>
    <w:rsid w:val="00B75265"/>
    <w:rsid w:val="00B76D66"/>
    <w:rsid w:val="00BA2FA5"/>
    <w:rsid w:val="00BB466B"/>
    <w:rsid w:val="00BB578A"/>
    <w:rsid w:val="00BC0299"/>
    <w:rsid w:val="00BC7F56"/>
    <w:rsid w:val="00BD7205"/>
    <w:rsid w:val="00BF04F2"/>
    <w:rsid w:val="00BF2257"/>
    <w:rsid w:val="00C071BC"/>
    <w:rsid w:val="00C147AE"/>
    <w:rsid w:val="00C45DDE"/>
    <w:rsid w:val="00C52C19"/>
    <w:rsid w:val="00C571A4"/>
    <w:rsid w:val="00C7471C"/>
    <w:rsid w:val="00C80ED8"/>
    <w:rsid w:val="00C821E8"/>
    <w:rsid w:val="00CA1095"/>
    <w:rsid w:val="00CC1FB0"/>
    <w:rsid w:val="00CC2562"/>
    <w:rsid w:val="00CC406A"/>
    <w:rsid w:val="00CD2368"/>
    <w:rsid w:val="00CD2C5B"/>
    <w:rsid w:val="00CD4D8C"/>
    <w:rsid w:val="00CE74C1"/>
    <w:rsid w:val="00CF47A2"/>
    <w:rsid w:val="00CF4B21"/>
    <w:rsid w:val="00D0726E"/>
    <w:rsid w:val="00D317A8"/>
    <w:rsid w:val="00D31C72"/>
    <w:rsid w:val="00D67664"/>
    <w:rsid w:val="00D741A3"/>
    <w:rsid w:val="00DA525C"/>
    <w:rsid w:val="00DC3E7C"/>
    <w:rsid w:val="00DE00DF"/>
    <w:rsid w:val="00DE4934"/>
    <w:rsid w:val="00DE6AF0"/>
    <w:rsid w:val="00DE6CA3"/>
    <w:rsid w:val="00DF0E87"/>
    <w:rsid w:val="00DF1593"/>
    <w:rsid w:val="00DF47C4"/>
    <w:rsid w:val="00DF4920"/>
    <w:rsid w:val="00E2191D"/>
    <w:rsid w:val="00E22F5E"/>
    <w:rsid w:val="00E3289F"/>
    <w:rsid w:val="00E374BC"/>
    <w:rsid w:val="00E43DEA"/>
    <w:rsid w:val="00E44155"/>
    <w:rsid w:val="00E53C7E"/>
    <w:rsid w:val="00E718A1"/>
    <w:rsid w:val="00E724DD"/>
    <w:rsid w:val="00E738E9"/>
    <w:rsid w:val="00E929FC"/>
    <w:rsid w:val="00E92A4C"/>
    <w:rsid w:val="00E92E6A"/>
    <w:rsid w:val="00EA25B5"/>
    <w:rsid w:val="00EA7BFB"/>
    <w:rsid w:val="00EB1CC0"/>
    <w:rsid w:val="00EB33D0"/>
    <w:rsid w:val="00ED09A4"/>
    <w:rsid w:val="00F014D1"/>
    <w:rsid w:val="00F10FFC"/>
    <w:rsid w:val="00F14463"/>
    <w:rsid w:val="00F37D7B"/>
    <w:rsid w:val="00F56F09"/>
    <w:rsid w:val="00F65B66"/>
    <w:rsid w:val="00F83CC9"/>
    <w:rsid w:val="00F94D7D"/>
    <w:rsid w:val="00F94D80"/>
    <w:rsid w:val="00F96F20"/>
    <w:rsid w:val="00FA72E1"/>
    <w:rsid w:val="00FB77AA"/>
    <w:rsid w:val="00FC6D90"/>
    <w:rsid w:val="00FC7E72"/>
    <w:rsid w:val="00FE0B36"/>
    <w:rsid w:val="00FF04E8"/>
    <w:rsid w:val="00FF7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E561"/>
  <w15:docId w15:val="{AD91C6B8-6C0F-4606-B981-4AB49212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892"/>
  </w:style>
  <w:style w:type="paragraph" w:styleId="Voettekst">
    <w:name w:val="footer"/>
    <w:basedOn w:val="Standaard"/>
    <w:link w:val="VoettekstChar"/>
    <w:uiPriority w:val="99"/>
    <w:unhideWhenUsed/>
    <w:rsid w:val="001C3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892"/>
  </w:style>
  <w:style w:type="table" w:styleId="Tabelraster">
    <w:name w:val="Table Grid"/>
    <w:basedOn w:val="Standaardtabel"/>
    <w:uiPriority w:val="39"/>
    <w:rsid w:val="00CE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039A"/>
    <w:pPr>
      <w:ind w:left="720"/>
      <w:contextualSpacing/>
    </w:pPr>
  </w:style>
  <w:style w:type="paragraph" w:customStyle="1" w:styleId="Default">
    <w:name w:val="Default"/>
    <w:rsid w:val="00062D1D"/>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677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5C0"/>
    <w:rPr>
      <w:rFonts w:ascii="Tahoma" w:hAnsi="Tahoma" w:cs="Tahoma"/>
      <w:sz w:val="16"/>
      <w:szCs w:val="16"/>
    </w:rPr>
  </w:style>
  <w:style w:type="paragraph" w:styleId="Normaalweb">
    <w:name w:val="Normal (Web)"/>
    <w:basedOn w:val="Standaard"/>
    <w:uiPriority w:val="99"/>
    <w:unhideWhenUsed/>
    <w:rsid w:val="00B02D82"/>
    <w:pPr>
      <w:spacing w:before="100" w:beforeAutospacing="1" w:after="100" w:afterAutospacing="1"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83CC9"/>
    <w:rPr>
      <w:sz w:val="16"/>
      <w:szCs w:val="16"/>
    </w:rPr>
  </w:style>
  <w:style w:type="paragraph" w:styleId="Tekstopmerking">
    <w:name w:val="annotation text"/>
    <w:basedOn w:val="Standaard"/>
    <w:link w:val="TekstopmerkingChar"/>
    <w:uiPriority w:val="99"/>
    <w:semiHidden/>
    <w:unhideWhenUsed/>
    <w:rsid w:val="00F83C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3CC9"/>
    <w:rPr>
      <w:sz w:val="20"/>
      <w:szCs w:val="20"/>
    </w:rPr>
  </w:style>
  <w:style w:type="paragraph" w:styleId="Onderwerpvanopmerking">
    <w:name w:val="annotation subject"/>
    <w:basedOn w:val="Tekstopmerking"/>
    <w:next w:val="Tekstopmerking"/>
    <w:link w:val="OnderwerpvanopmerkingChar"/>
    <w:uiPriority w:val="99"/>
    <w:semiHidden/>
    <w:unhideWhenUsed/>
    <w:rsid w:val="00F83CC9"/>
    <w:rPr>
      <w:b/>
      <w:bCs/>
    </w:rPr>
  </w:style>
  <w:style w:type="character" w:customStyle="1" w:styleId="OnderwerpvanopmerkingChar">
    <w:name w:val="Onderwerp van opmerking Char"/>
    <w:basedOn w:val="TekstopmerkingChar"/>
    <w:link w:val="Onderwerpvanopmerking"/>
    <w:uiPriority w:val="99"/>
    <w:semiHidden/>
    <w:rsid w:val="00F83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3671">
      <w:bodyDiv w:val="1"/>
      <w:marLeft w:val="0"/>
      <w:marRight w:val="0"/>
      <w:marTop w:val="0"/>
      <w:marBottom w:val="0"/>
      <w:divBdr>
        <w:top w:val="none" w:sz="0" w:space="0" w:color="auto"/>
        <w:left w:val="none" w:sz="0" w:space="0" w:color="auto"/>
        <w:bottom w:val="none" w:sz="0" w:space="0" w:color="auto"/>
        <w:right w:val="none" w:sz="0" w:space="0" w:color="auto"/>
      </w:divBdr>
      <w:divsChild>
        <w:div w:id="1420253891">
          <w:marLeft w:val="0"/>
          <w:marRight w:val="0"/>
          <w:marTop w:val="0"/>
          <w:marBottom w:val="0"/>
          <w:divBdr>
            <w:top w:val="none" w:sz="0" w:space="0" w:color="auto"/>
            <w:left w:val="none" w:sz="0" w:space="0" w:color="auto"/>
            <w:bottom w:val="none" w:sz="0" w:space="0" w:color="auto"/>
            <w:right w:val="none" w:sz="0" w:space="0" w:color="auto"/>
          </w:divBdr>
          <w:divsChild>
            <w:div w:id="315885637">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7379">
      <w:bodyDiv w:val="1"/>
      <w:marLeft w:val="0"/>
      <w:marRight w:val="0"/>
      <w:marTop w:val="0"/>
      <w:marBottom w:val="0"/>
      <w:divBdr>
        <w:top w:val="none" w:sz="0" w:space="0" w:color="auto"/>
        <w:left w:val="none" w:sz="0" w:space="0" w:color="auto"/>
        <w:bottom w:val="none" w:sz="0" w:space="0" w:color="auto"/>
        <w:right w:val="none" w:sz="0" w:space="0" w:color="auto"/>
      </w:divBdr>
    </w:div>
    <w:div w:id="1281567053">
      <w:bodyDiv w:val="1"/>
      <w:marLeft w:val="0"/>
      <w:marRight w:val="0"/>
      <w:marTop w:val="0"/>
      <w:marBottom w:val="0"/>
      <w:divBdr>
        <w:top w:val="none" w:sz="0" w:space="0" w:color="auto"/>
        <w:left w:val="none" w:sz="0" w:space="0" w:color="auto"/>
        <w:bottom w:val="none" w:sz="0" w:space="0" w:color="auto"/>
        <w:right w:val="none" w:sz="0" w:space="0" w:color="auto"/>
      </w:divBdr>
    </w:div>
    <w:div w:id="1368136563">
      <w:bodyDiv w:val="1"/>
      <w:marLeft w:val="0"/>
      <w:marRight w:val="0"/>
      <w:marTop w:val="0"/>
      <w:marBottom w:val="0"/>
      <w:divBdr>
        <w:top w:val="none" w:sz="0" w:space="0" w:color="auto"/>
        <w:left w:val="none" w:sz="0" w:space="0" w:color="auto"/>
        <w:bottom w:val="none" w:sz="0" w:space="0" w:color="auto"/>
        <w:right w:val="none" w:sz="0" w:space="0" w:color="auto"/>
      </w:divBdr>
      <w:divsChild>
        <w:div w:id="179318552">
          <w:marLeft w:val="0"/>
          <w:marRight w:val="0"/>
          <w:marTop w:val="0"/>
          <w:marBottom w:val="0"/>
          <w:divBdr>
            <w:top w:val="none" w:sz="0" w:space="0" w:color="auto"/>
            <w:left w:val="none" w:sz="0" w:space="0" w:color="auto"/>
            <w:bottom w:val="none" w:sz="0" w:space="0" w:color="auto"/>
            <w:right w:val="none" w:sz="0" w:space="0" w:color="auto"/>
          </w:divBdr>
          <w:divsChild>
            <w:div w:id="1496261995">
              <w:marLeft w:val="0"/>
              <w:marRight w:val="0"/>
              <w:marTop w:val="0"/>
              <w:marBottom w:val="0"/>
              <w:divBdr>
                <w:top w:val="none" w:sz="0" w:space="0" w:color="auto"/>
                <w:left w:val="none" w:sz="0" w:space="0" w:color="auto"/>
                <w:bottom w:val="none" w:sz="0" w:space="0" w:color="auto"/>
                <w:right w:val="none" w:sz="0" w:space="0" w:color="auto"/>
              </w:divBdr>
              <w:divsChild>
                <w:div w:id="19481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046E-BCEE-45A0-8CC9-FD040C3A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2840</Words>
  <Characters>18010</Characters>
  <Application>Microsoft Office Word</Application>
  <DocSecurity>0</DocSecurity>
  <Lines>1059</Lines>
  <Paragraphs>416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Zocus</dc:creator>
  <cp:keywords/>
  <dc:description/>
  <cp:lastModifiedBy>Thecla Engelsbel</cp:lastModifiedBy>
  <cp:revision>2</cp:revision>
  <dcterms:created xsi:type="dcterms:W3CDTF">2020-01-28T13:16:00Z</dcterms:created>
  <dcterms:modified xsi:type="dcterms:W3CDTF">2020-01-28T13:16:00Z</dcterms:modified>
</cp:coreProperties>
</file>