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31" w:rsidRPr="00CF5731" w:rsidRDefault="00CF5731" w:rsidP="00CF5731">
      <w:pPr>
        <w:spacing w:line="300" w:lineRule="exact"/>
        <w:rPr>
          <w:rFonts w:ascii="Calibri" w:hAnsi="Calibri"/>
          <w:lang w:eastAsia="nl-NL"/>
        </w:rPr>
      </w:pPr>
      <w:r w:rsidRPr="00CF5731">
        <w:rPr>
          <w:szCs w:val="24"/>
          <w:lang w:eastAsia="nl-NL"/>
        </w:rPr>
        <w:t>De heer/mevrouw</w:t>
      </w:r>
    </w:p>
    <w:p w:rsidR="00CF5731" w:rsidRPr="00CF5731" w:rsidRDefault="00CF5731" w:rsidP="00CF5731">
      <w:pPr>
        <w:spacing w:line="300" w:lineRule="exact"/>
        <w:rPr>
          <w:szCs w:val="24"/>
          <w:lang w:eastAsia="nl-NL"/>
        </w:rPr>
      </w:pPr>
    </w:p>
    <w:p w:rsidR="00CF5731" w:rsidRPr="00CF5731" w:rsidRDefault="00CF5731" w:rsidP="00CF5731">
      <w:pPr>
        <w:spacing w:line="300" w:lineRule="exact"/>
        <w:rPr>
          <w:szCs w:val="24"/>
          <w:lang w:eastAsia="nl-NL"/>
        </w:rPr>
      </w:pPr>
    </w:p>
    <w:p w:rsidR="006E2CF3" w:rsidRPr="00CF5731" w:rsidRDefault="006E2CF3" w:rsidP="00CF5731">
      <w:pPr>
        <w:rPr>
          <w:szCs w:val="24"/>
          <w:lang w:eastAsia="nl-N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03"/>
        <w:gridCol w:w="3419"/>
        <w:gridCol w:w="834"/>
        <w:gridCol w:w="675"/>
        <w:gridCol w:w="209"/>
        <w:gridCol w:w="2660"/>
      </w:tblGrid>
      <w:tr w:rsidR="00CF5731" w:rsidRPr="00CF5731" w:rsidTr="00BD17FA">
        <w:trPr>
          <w:trHeight w:hRule="exact" w:val="992"/>
        </w:trPr>
        <w:tc>
          <w:tcPr>
            <w:tcW w:w="6024" w:type="dxa"/>
            <w:gridSpan w:val="4"/>
          </w:tcPr>
          <w:p w:rsidR="006E2CF3" w:rsidRPr="00CF5731" w:rsidRDefault="006E2CF3" w:rsidP="00BD17FA">
            <w:pPr>
              <w:rPr>
                <w:rFonts w:cs="Arial"/>
                <w:sz w:val="18"/>
                <w:szCs w:val="18"/>
                <w:lang w:eastAsia="nl-NL"/>
              </w:rPr>
            </w:pPr>
          </w:p>
        </w:tc>
        <w:tc>
          <w:tcPr>
            <w:tcW w:w="3544" w:type="dxa"/>
            <w:gridSpan w:val="3"/>
          </w:tcPr>
          <w:p w:rsidR="006E2CF3" w:rsidRPr="00CF5731" w:rsidRDefault="006E2CF3" w:rsidP="00BD17FA">
            <w:pPr>
              <w:rPr>
                <w:rFonts w:cs="Arial"/>
                <w:sz w:val="18"/>
                <w:szCs w:val="18"/>
                <w:lang w:eastAsia="nl-NL"/>
              </w:rPr>
            </w:pPr>
          </w:p>
        </w:tc>
      </w:tr>
      <w:tr w:rsidR="006E2CF3" w:rsidTr="00BD17FA">
        <w:trPr>
          <w:cantSplit/>
        </w:trPr>
        <w:tc>
          <w:tcPr>
            <w:tcW w:w="1568" w:type="dxa"/>
            <w:vAlign w:val="center"/>
          </w:tcPr>
          <w:p w:rsidR="006E2CF3" w:rsidRDefault="00F83E63" w:rsidP="00F83E63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Domein</w:t>
            </w:r>
          </w:p>
        </w:tc>
        <w:tc>
          <w:tcPr>
            <w:tcW w:w="203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3419" w:type="dxa"/>
            <w:vAlign w:val="center"/>
          </w:tcPr>
          <w:p w:rsidR="006E2CF3" w:rsidRDefault="00F83E63" w:rsidP="00F83E63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Ruimtelijke Ontwikkeling</w:t>
            </w:r>
          </w:p>
        </w:tc>
        <w:tc>
          <w:tcPr>
            <w:tcW w:w="1509" w:type="dxa"/>
            <w:gridSpan w:val="2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Datum</w:t>
            </w:r>
          </w:p>
        </w:tc>
        <w:tc>
          <w:tcPr>
            <w:tcW w:w="209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2660" w:type="dxa"/>
            <w:vAlign w:val="center"/>
          </w:tcPr>
          <w:p w:rsidR="006E2CF3" w:rsidRDefault="00DC3D4C" w:rsidP="006613EB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27</w:t>
            </w:r>
            <w:r w:rsidR="00B95EFA">
              <w:rPr>
                <w:rStyle w:val="VoettekstChar"/>
                <w:sz w:val="18"/>
                <w:szCs w:val="20"/>
                <w:lang w:eastAsia="nl-NL"/>
              </w:rPr>
              <w:t xml:space="preserve"> oktober 2017</w:t>
            </w:r>
          </w:p>
        </w:tc>
      </w:tr>
      <w:tr w:rsidR="006E2CF3" w:rsidTr="00BD17FA">
        <w:trPr>
          <w:cantSplit/>
        </w:trPr>
        <w:tc>
          <w:tcPr>
            <w:tcW w:w="1568" w:type="dxa"/>
            <w:vAlign w:val="center"/>
          </w:tcPr>
          <w:p w:rsidR="006E2CF3" w:rsidRDefault="00F83E63" w:rsidP="00F83E63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Team</w:t>
            </w:r>
          </w:p>
        </w:tc>
        <w:tc>
          <w:tcPr>
            <w:tcW w:w="203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3419" w:type="dxa"/>
            <w:vAlign w:val="center"/>
          </w:tcPr>
          <w:p w:rsidR="006E2CF3" w:rsidRDefault="000953C4" w:rsidP="00F83E63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Vergunningen, Toezicht en Handhaving</w:t>
            </w:r>
          </w:p>
        </w:tc>
        <w:tc>
          <w:tcPr>
            <w:tcW w:w="1509" w:type="dxa"/>
            <w:gridSpan w:val="2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Ons kenmerk</w:t>
            </w:r>
          </w:p>
        </w:tc>
        <w:tc>
          <w:tcPr>
            <w:tcW w:w="209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2660" w:type="dxa"/>
            <w:vAlign w:val="center"/>
          </w:tcPr>
          <w:p w:rsidR="006E2CF3" w:rsidRDefault="00CF5731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 w:rsidRPr="00CF5731">
              <w:rPr>
                <w:rStyle w:val="VoettekstChar"/>
                <w:sz w:val="18"/>
                <w:szCs w:val="20"/>
                <w:lang w:eastAsia="nl-NL"/>
              </w:rPr>
              <w:t>UI17/07726</w:t>
            </w:r>
          </w:p>
        </w:tc>
      </w:tr>
      <w:tr w:rsidR="006E2CF3" w:rsidTr="00BD17FA">
        <w:trPr>
          <w:cantSplit/>
        </w:trPr>
        <w:tc>
          <w:tcPr>
            <w:tcW w:w="1568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Contactpersoon</w:t>
            </w:r>
          </w:p>
        </w:tc>
        <w:tc>
          <w:tcPr>
            <w:tcW w:w="203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3419" w:type="dxa"/>
            <w:vAlign w:val="center"/>
          </w:tcPr>
          <w:p w:rsidR="006E2CF3" w:rsidRDefault="004A74AE" w:rsidP="00BF4FD6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-</w:t>
            </w:r>
          </w:p>
        </w:tc>
        <w:tc>
          <w:tcPr>
            <w:tcW w:w="1509" w:type="dxa"/>
            <w:gridSpan w:val="2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Zaaknummer</w:t>
            </w:r>
          </w:p>
        </w:tc>
        <w:tc>
          <w:tcPr>
            <w:tcW w:w="209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2660" w:type="dxa"/>
            <w:vAlign w:val="center"/>
          </w:tcPr>
          <w:p w:rsidR="006E2CF3" w:rsidRDefault="003E38C4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INFO17/00331</w:t>
            </w:r>
          </w:p>
        </w:tc>
      </w:tr>
      <w:tr w:rsidR="006E2CF3" w:rsidTr="00BD17FA">
        <w:trPr>
          <w:cantSplit/>
        </w:trPr>
        <w:tc>
          <w:tcPr>
            <w:tcW w:w="1568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Telefoonnummer</w:t>
            </w:r>
          </w:p>
        </w:tc>
        <w:tc>
          <w:tcPr>
            <w:tcW w:w="203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3419" w:type="dxa"/>
            <w:vAlign w:val="center"/>
          </w:tcPr>
          <w:p w:rsidR="006E2CF3" w:rsidRDefault="00A27EE6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fldChar w:fldCharType="begin" w:fldLock="1"/>
            </w:r>
            <w:r>
              <w:rPr>
                <w:rStyle w:val="VoettekstChar"/>
                <w:sz w:val="18"/>
                <w:szCs w:val="20"/>
                <w:lang w:eastAsia="nl-NL"/>
              </w:rPr>
              <w:instrText xml:space="preserve">ref </w:instrText>
            </w:r>
            <w:r w:rsidR="004C1FF4">
              <w:rPr>
                <w:rStyle w:val="VoettekstChar"/>
                <w:sz w:val="18"/>
                <w:szCs w:val="20"/>
                <w:lang w:eastAsia="nl-NL"/>
              </w:rPr>
              <w:instrText xml:space="preserve"> mitSV ORGANISATIE TELEFOONNUMMER \* MERGEFORMAT </w:instrText>
            </w:r>
            <w:r>
              <w:rPr>
                <w:rStyle w:val="VoettekstChar"/>
                <w:sz w:val="18"/>
                <w:szCs w:val="20"/>
                <w:lang w:eastAsia="nl-NL"/>
              </w:rPr>
              <w:fldChar w:fldCharType="separate"/>
            </w:r>
            <w:r w:rsidR="006E2CF3">
              <w:rPr>
                <w:rStyle w:val="VoettekstChar"/>
                <w:bCs/>
                <w:noProof/>
                <w:sz w:val="18"/>
                <w:szCs w:val="20"/>
                <w:lang w:eastAsia="nl-NL"/>
              </w:rPr>
              <w:t>(072) 888 00 00</w:t>
            </w:r>
            <w:r>
              <w:rPr>
                <w:rStyle w:val="VoettekstChar"/>
                <w:sz w:val="18"/>
                <w:szCs w:val="20"/>
                <w:lang w:eastAsia="nl-NL"/>
              </w:rPr>
              <w:fldChar w:fldCharType="end"/>
            </w:r>
          </w:p>
        </w:tc>
        <w:tc>
          <w:tcPr>
            <w:tcW w:w="1509" w:type="dxa"/>
            <w:gridSpan w:val="2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Uw brief van</w:t>
            </w:r>
          </w:p>
        </w:tc>
        <w:tc>
          <w:tcPr>
            <w:tcW w:w="209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2660" w:type="dxa"/>
            <w:vAlign w:val="center"/>
          </w:tcPr>
          <w:p w:rsidR="006E2CF3" w:rsidRDefault="00AC73E9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-</w:t>
            </w:r>
          </w:p>
        </w:tc>
      </w:tr>
      <w:tr w:rsidR="006E2CF3" w:rsidTr="00BD17FA">
        <w:trPr>
          <w:cantSplit/>
          <w:trHeight w:val="203"/>
        </w:trPr>
        <w:tc>
          <w:tcPr>
            <w:tcW w:w="1568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Bijlage(n)</w:t>
            </w:r>
          </w:p>
        </w:tc>
        <w:tc>
          <w:tcPr>
            <w:tcW w:w="203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3419" w:type="dxa"/>
            <w:vAlign w:val="center"/>
          </w:tcPr>
          <w:p w:rsidR="006E2CF3" w:rsidRDefault="004A74AE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-</w:t>
            </w:r>
          </w:p>
        </w:tc>
        <w:tc>
          <w:tcPr>
            <w:tcW w:w="1509" w:type="dxa"/>
            <w:gridSpan w:val="2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Uw kenmerk</w:t>
            </w:r>
          </w:p>
        </w:tc>
        <w:tc>
          <w:tcPr>
            <w:tcW w:w="209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2660" w:type="dxa"/>
            <w:vAlign w:val="center"/>
          </w:tcPr>
          <w:p w:rsidR="006E2CF3" w:rsidRDefault="00AC73E9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-</w:t>
            </w:r>
            <w:r w:rsidR="00A27EE6">
              <w:rPr>
                <w:rStyle w:val="VoettekstChar"/>
                <w:sz w:val="18"/>
                <w:szCs w:val="20"/>
                <w:lang w:eastAsia="nl-NL"/>
              </w:rPr>
              <w:fldChar w:fldCharType="begin" w:fldLock="1"/>
            </w:r>
            <w:r w:rsidR="00A27EE6">
              <w:rPr>
                <w:rStyle w:val="VoettekstChar"/>
                <w:sz w:val="18"/>
                <w:szCs w:val="20"/>
                <w:lang w:eastAsia="nl-NL"/>
              </w:rPr>
              <w:instrText xml:space="preserve">ref </w:instrText>
            </w:r>
            <w:r w:rsidR="004C1FF4">
              <w:rPr>
                <w:rStyle w:val="VoettekstChar"/>
                <w:sz w:val="18"/>
                <w:szCs w:val="20"/>
                <w:lang w:eastAsia="nl-NL"/>
              </w:rPr>
              <w:instrText xml:space="preserve"> mitVV VV2C2261681C6A61489BB6CD94649057C8 \* MERGEFORMAT </w:instrText>
            </w:r>
            <w:r w:rsidR="00A27EE6">
              <w:rPr>
                <w:rStyle w:val="VoettekstChar"/>
                <w:sz w:val="18"/>
                <w:szCs w:val="20"/>
                <w:lang w:eastAsia="nl-NL"/>
              </w:rPr>
              <w:fldChar w:fldCharType="end"/>
            </w:r>
          </w:p>
        </w:tc>
      </w:tr>
      <w:tr w:rsidR="006E2CF3" w:rsidTr="00BD17FA">
        <w:trPr>
          <w:cantSplit/>
          <w:trHeight w:val="204"/>
        </w:trPr>
        <w:tc>
          <w:tcPr>
            <w:tcW w:w="1568" w:type="dxa"/>
            <w:vAlign w:val="center"/>
          </w:tcPr>
          <w:p w:rsidR="006E2CF3" w:rsidRPr="00EF0B67" w:rsidRDefault="006E2CF3" w:rsidP="00BD17FA">
            <w:pPr>
              <w:rPr>
                <w:rStyle w:val="VoettekstChar"/>
                <w:color w:val="FFFFFF"/>
                <w:sz w:val="18"/>
                <w:szCs w:val="20"/>
                <w:lang w:eastAsia="nl-NL"/>
              </w:rPr>
            </w:pPr>
          </w:p>
        </w:tc>
        <w:tc>
          <w:tcPr>
            <w:tcW w:w="203" w:type="dxa"/>
            <w:vAlign w:val="center"/>
          </w:tcPr>
          <w:p w:rsidR="006E2CF3" w:rsidRPr="00883D24" w:rsidRDefault="006E2CF3" w:rsidP="00BD17FA">
            <w:pPr>
              <w:rPr>
                <w:rStyle w:val="VoettekstChar"/>
                <w:color w:val="FFFFFF"/>
                <w:sz w:val="18"/>
                <w:szCs w:val="20"/>
                <w:lang w:eastAsia="nl-NL"/>
              </w:rPr>
            </w:pPr>
          </w:p>
        </w:tc>
        <w:tc>
          <w:tcPr>
            <w:tcW w:w="3419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Verzenddatum</w:t>
            </w:r>
          </w:p>
        </w:tc>
        <w:tc>
          <w:tcPr>
            <w:tcW w:w="209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:</w:t>
            </w:r>
          </w:p>
        </w:tc>
        <w:tc>
          <w:tcPr>
            <w:tcW w:w="2660" w:type="dxa"/>
            <w:vAlign w:val="center"/>
          </w:tcPr>
          <w:p w:rsidR="006E2CF3" w:rsidRDefault="00DC3D4C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  <w:r>
              <w:rPr>
                <w:rStyle w:val="VoettekstChar"/>
                <w:sz w:val="18"/>
                <w:szCs w:val="20"/>
                <w:lang w:eastAsia="nl-NL"/>
              </w:rPr>
              <w:t>27</w:t>
            </w:r>
            <w:r w:rsidR="006613EB">
              <w:rPr>
                <w:rStyle w:val="VoettekstChar"/>
                <w:sz w:val="18"/>
                <w:szCs w:val="20"/>
                <w:lang w:eastAsia="nl-NL"/>
              </w:rPr>
              <w:t xml:space="preserve"> oktober 2017</w:t>
            </w:r>
            <w:r w:rsidR="00A27EE6">
              <w:rPr>
                <w:rStyle w:val="VoettekstChar"/>
                <w:sz w:val="18"/>
                <w:szCs w:val="20"/>
                <w:lang w:eastAsia="nl-NL"/>
              </w:rPr>
              <w:fldChar w:fldCharType="begin" w:fldLock="1"/>
            </w:r>
            <w:r w:rsidR="00A27EE6">
              <w:rPr>
                <w:rStyle w:val="VoettekstChar"/>
                <w:sz w:val="18"/>
                <w:szCs w:val="20"/>
                <w:lang w:eastAsia="nl-NL"/>
              </w:rPr>
              <w:instrText xml:space="preserve">ref </w:instrText>
            </w:r>
            <w:r w:rsidR="004C1FF4">
              <w:rPr>
                <w:rStyle w:val="VoettekstChar"/>
                <w:sz w:val="18"/>
                <w:szCs w:val="20"/>
                <w:lang w:eastAsia="nl-NL"/>
              </w:rPr>
              <w:instrText xml:space="preserve"> mitVV VV1F58DCB91525034C9C02F9B46C35C0DE \* MERGEFORMAT </w:instrText>
            </w:r>
            <w:r w:rsidR="00A27EE6">
              <w:rPr>
                <w:rStyle w:val="VoettekstChar"/>
                <w:sz w:val="18"/>
                <w:szCs w:val="20"/>
                <w:lang w:eastAsia="nl-NL"/>
              </w:rPr>
              <w:fldChar w:fldCharType="end"/>
            </w:r>
          </w:p>
        </w:tc>
      </w:tr>
      <w:tr w:rsidR="006E2CF3" w:rsidTr="00BD17FA">
        <w:trPr>
          <w:cantSplit/>
          <w:trHeight w:val="203"/>
        </w:trPr>
        <w:tc>
          <w:tcPr>
            <w:tcW w:w="1568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</w:p>
        </w:tc>
        <w:tc>
          <w:tcPr>
            <w:tcW w:w="203" w:type="dxa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6E2CF3" w:rsidRDefault="006E2CF3" w:rsidP="00BD17FA">
            <w:pPr>
              <w:rPr>
                <w:rStyle w:val="VoettekstChar"/>
                <w:sz w:val="18"/>
                <w:szCs w:val="20"/>
                <w:lang w:eastAsia="nl-NL"/>
              </w:rPr>
            </w:pPr>
          </w:p>
        </w:tc>
      </w:tr>
      <w:tr w:rsidR="006E2CF3" w:rsidTr="00BD17FA">
        <w:trPr>
          <w:cantSplit/>
          <w:trHeight w:val="203"/>
        </w:trPr>
        <w:tc>
          <w:tcPr>
            <w:tcW w:w="1568" w:type="dxa"/>
            <w:vAlign w:val="center"/>
          </w:tcPr>
          <w:p w:rsidR="006E2CF3" w:rsidRPr="00A74395" w:rsidRDefault="006E2CF3" w:rsidP="00BD17FA">
            <w:pPr>
              <w:rPr>
                <w:rFonts w:cs="Arial"/>
              </w:rPr>
            </w:pPr>
            <w:r w:rsidRPr="00A74395">
              <w:rPr>
                <w:rFonts w:cs="Arial"/>
              </w:rPr>
              <w:t>Onderwerp</w:t>
            </w:r>
          </w:p>
        </w:tc>
        <w:tc>
          <w:tcPr>
            <w:tcW w:w="203" w:type="dxa"/>
            <w:vAlign w:val="center"/>
          </w:tcPr>
          <w:p w:rsidR="006E2CF3" w:rsidRPr="00A74395" w:rsidRDefault="006E2CF3" w:rsidP="00BD17FA">
            <w:pPr>
              <w:rPr>
                <w:rFonts w:cs="Arial"/>
              </w:rPr>
            </w:pPr>
            <w:r w:rsidRPr="00A74395">
              <w:rPr>
                <w:rFonts w:cs="Arial"/>
              </w:rPr>
              <w:t>:</w:t>
            </w:r>
          </w:p>
        </w:tc>
        <w:tc>
          <w:tcPr>
            <w:tcW w:w="7797" w:type="dxa"/>
            <w:gridSpan w:val="5"/>
            <w:vAlign w:val="center"/>
          </w:tcPr>
          <w:p w:rsidR="006E2CF3" w:rsidRPr="00A74395" w:rsidRDefault="00EE6F7E" w:rsidP="00BD17FA">
            <w:pPr>
              <w:rPr>
                <w:rFonts w:cs="Arial"/>
              </w:rPr>
            </w:pPr>
            <w:r>
              <w:t xml:space="preserve">inventarisatie </w:t>
            </w:r>
            <w:r w:rsidR="000953C4">
              <w:t>recreatiewoningen</w:t>
            </w:r>
          </w:p>
        </w:tc>
      </w:tr>
    </w:tbl>
    <w:p w:rsidR="006E2CF3" w:rsidRDefault="006E2CF3" w:rsidP="00BD17FA">
      <w:pPr>
        <w:rPr>
          <w:szCs w:val="24"/>
        </w:rPr>
      </w:pPr>
    </w:p>
    <w:p w:rsidR="00920C1C" w:rsidRDefault="00920C1C" w:rsidP="00BD17FA">
      <w:pPr>
        <w:rPr>
          <w:szCs w:val="24"/>
        </w:rPr>
      </w:pPr>
    </w:p>
    <w:p w:rsidR="005B1696" w:rsidRDefault="000953C4" w:rsidP="005B1696">
      <w:pPr>
        <w:rPr>
          <w:rFonts w:cs="Arial"/>
        </w:rPr>
      </w:pPr>
      <w:r>
        <w:rPr>
          <w:rFonts w:cs="Arial"/>
        </w:rPr>
        <w:t>Aanhef</w:t>
      </w:r>
      <w:r w:rsidR="00BD17FA">
        <w:rPr>
          <w:rFonts w:cs="Arial"/>
        </w:rPr>
        <w:t>,</w:t>
      </w:r>
    </w:p>
    <w:p w:rsidR="00BD17FA" w:rsidRDefault="00BD17FA" w:rsidP="005B1696">
      <w:pPr>
        <w:rPr>
          <w:rFonts w:cs="Arial"/>
        </w:rPr>
      </w:pPr>
    </w:p>
    <w:p w:rsidR="000953C4" w:rsidRDefault="008940F8" w:rsidP="000953C4">
      <w:r>
        <w:t xml:space="preserve">Om inzicht te krijgen </w:t>
      </w:r>
      <w:r w:rsidR="00B12D7B">
        <w:t xml:space="preserve">in het gebruik van de </w:t>
      </w:r>
      <w:r>
        <w:t xml:space="preserve">recreatiewoningen in onze gemeente, gaan we binnenkort een inventarisatie houden. </w:t>
      </w:r>
      <w:r w:rsidR="000953C4">
        <w:t>Dit betekent dat er t</w:t>
      </w:r>
      <w:r w:rsidR="000953C4" w:rsidRPr="0040729D">
        <w:t xml:space="preserve">ussen </w:t>
      </w:r>
      <w:r w:rsidR="000953C4">
        <w:t xml:space="preserve">30 oktober en 24 november </w:t>
      </w:r>
      <w:r w:rsidR="00254549">
        <w:t xml:space="preserve">2017 </w:t>
      </w:r>
      <w:r w:rsidR="000953C4">
        <w:t xml:space="preserve">een controleur bij u langskomt. In deze brief informeren we u hier verder over. </w:t>
      </w:r>
    </w:p>
    <w:p w:rsidR="000953C4" w:rsidRDefault="000953C4" w:rsidP="000953C4"/>
    <w:p w:rsidR="000953C4" w:rsidRPr="0040729D" w:rsidRDefault="000953C4" w:rsidP="000953C4">
      <w:pPr>
        <w:tabs>
          <w:tab w:val="left" w:pos="1560"/>
        </w:tabs>
        <w:rPr>
          <w:b/>
        </w:rPr>
      </w:pPr>
      <w:r w:rsidRPr="0040729D">
        <w:rPr>
          <w:b/>
        </w:rPr>
        <w:t>Waarom komt de controleur bij u langs?</w:t>
      </w:r>
    </w:p>
    <w:p w:rsidR="000953C4" w:rsidRDefault="000953C4" w:rsidP="000953C4">
      <w:r>
        <w:t>In de gemeente Bergen ma</w:t>
      </w:r>
      <w:r w:rsidR="00B12D7B">
        <w:t>g er niet permanent in een recreatiewoning</w:t>
      </w:r>
      <w:r>
        <w:t xml:space="preserve"> gewoond worden. We zijn door het Rijk en de provincie verplicht hierop te controleren en eventueel te handhaven. Om dit zorgvuldig te kunnen doen, </w:t>
      </w:r>
      <w:r w:rsidR="003641A5">
        <w:t xml:space="preserve">willen we weten </w:t>
      </w:r>
      <w:r w:rsidR="00292667">
        <w:t xml:space="preserve">of er iemand </w:t>
      </w:r>
      <w:r w:rsidR="003641A5">
        <w:t xml:space="preserve">in de recreatiewoning </w:t>
      </w:r>
      <w:bookmarkStart w:id="0" w:name="_GoBack"/>
      <w:bookmarkEnd w:id="0"/>
      <w:r w:rsidR="00292667">
        <w:t xml:space="preserve">woont en </w:t>
      </w:r>
      <w:r w:rsidR="003641A5">
        <w:t xml:space="preserve">wat </w:t>
      </w:r>
      <w:r w:rsidR="00292667">
        <w:t>de</w:t>
      </w:r>
      <w:r>
        <w:t xml:space="preserve"> ligging, vorm en grootte</w:t>
      </w:r>
      <w:r w:rsidR="00292667">
        <w:t xml:space="preserve"> van de recreatiewoning</w:t>
      </w:r>
      <w:r w:rsidR="003641A5">
        <w:t xml:space="preserve"> is</w:t>
      </w:r>
      <w:r>
        <w:t xml:space="preserve">. </w:t>
      </w:r>
      <w:r w:rsidR="00292667">
        <w:t>Dit vult de controleur</w:t>
      </w:r>
      <w:r w:rsidR="00EE6F7E">
        <w:t xml:space="preserve"> in op een checklist die we in een database opnemen.</w:t>
      </w:r>
    </w:p>
    <w:p w:rsidR="000953C4" w:rsidRDefault="000953C4" w:rsidP="000953C4"/>
    <w:p w:rsidR="000953C4" w:rsidRDefault="000953C4" w:rsidP="000953C4">
      <w:r>
        <w:t>Omdat er volgens onze in</w:t>
      </w:r>
      <w:r w:rsidR="00B12D7B">
        <w:t>formatie op uw perceel een recreatiewoning</w:t>
      </w:r>
      <w:r>
        <w:t xml:space="preserve"> staat, </w:t>
      </w:r>
      <w:r w:rsidR="00EE6F7E">
        <w:t>komt een controleur bij u langs.</w:t>
      </w:r>
    </w:p>
    <w:p w:rsidR="000953C4" w:rsidRPr="0040729D" w:rsidRDefault="000953C4" w:rsidP="000953C4">
      <w:pPr>
        <w:pStyle w:val="Default"/>
        <w:rPr>
          <w:color w:val="auto"/>
          <w:sz w:val="22"/>
          <w:szCs w:val="22"/>
        </w:rPr>
      </w:pPr>
    </w:p>
    <w:p w:rsidR="000953C4" w:rsidRDefault="000953C4" w:rsidP="000953C4">
      <w:pPr>
        <w:pStyle w:val="Default"/>
        <w:rPr>
          <w:b/>
          <w:color w:val="auto"/>
          <w:sz w:val="22"/>
          <w:szCs w:val="22"/>
        </w:rPr>
      </w:pPr>
      <w:r w:rsidRPr="0040729D">
        <w:rPr>
          <w:b/>
          <w:color w:val="auto"/>
          <w:sz w:val="22"/>
          <w:szCs w:val="22"/>
        </w:rPr>
        <w:t xml:space="preserve">Wanneer </w:t>
      </w:r>
      <w:r>
        <w:rPr>
          <w:b/>
          <w:color w:val="auto"/>
          <w:sz w:val="22"/>
          <w:szCs w:val="22"/>
        </w:rPr>
        <w:t>komt de controleur langs?</w:t>
      </w:r>
    </w:p>
    <w:p w:rsidR="000953C4" w:rsidRPr="009B6508" w:rsidRDefault="000953C4" w:rsidP="000953C4">
      <w:pPr>
        <w:pStyle w:val="Default"/>
        <w:rPr>
          <w:sz w:val="22"/>
          <w:szCs w:val="22"/>
        </w:rPr>
      </w:pPr>
      <w:r w:rsidRPr="009B6508">
        <w:rPr>
          <w:sz w:val="22"/>
          <w:szCs w:val="22"/>
        </w:rPr>
        <w:t xml:space="preserve">De controleur komt tussen </w:t>
      </w:r>
      <w:r>
        <w:rPr>
          <w:sz w:val="22"/>
          <w:szCs w:val="22"/>
        </w:rPr>
        <w:t>30 oktober (week 44</w:t>
      </w:r>
      <w:r w:rsidRPr="009B6508">
        <w:rPr>
          <w:sz w:val="22"/>
          <w:szCs w:val="22"/>
        </w:rPr>
        <w:t>) en 24 november (week 47) onaangekondigd bij u langs. De medewerker kan zich legitimeren met een legitimatiebewijs van de gemeente Bergen. Vraagt u hier gerust om.</w:t>
      </w:r>
    </w:p>
    <w:p w:rsidR="000953C4" w:rsidRDefault="000953C4" w:rsidP="000953C4">
      <w:pPr>
        <w:pStyle w:val="Default"/>
        <w:rPr>
          <w:sz w:val="22"/>
          <w:szCs w:val="22"/>
        </w:rPr>
      </w:pPr>
    </w:p>
    <w:p w:rsidR="000953C4" w:rsidRPr="006B5937" w:rsidRDefault="000953C4" w:rsidP="000953C4">
      <w:pPr>
        <w:pStyle w:val="Default"/>
        <w:rPr>
          <w:b/>
          <w:sz w:val="22"/>
          <w:szCs w:val="22"/>
        </w:rPr>
      </w:pPr>
      <w:r w:rsidRPr="006B5937">
        <w:rPr>
          <w:b/>
          <w:sz w:val="22"/>
          <w:szCs w:val="22"/>
        </w:rPr>
        <w:t>Wat komt de controleur doen?</w:t>
      </w:r>
    </w:p>
    <w:p w:rsidR="000953C4" w:rsidRDefault="000953C4" w:rsidP="000953C4">
      <w:pPr>
        <w:pStyle w:val="Default"/>
        <w:rPr>
          <w:rStyle w:val="Zwaar"/>
          <w:b w:val="0"/>
          <w:sz w:val="22"/>
          <w:szCs w:val="22"/>
        </w:rPr>
      </w:pPr>
      <w:r>
        <w:rPr>
          <w:sz w:val="22"/>
          <w:szCs w:val="22"/>
        </w:rPr>
        <w:t xml:space="preserve">De controleur belt altijd eerst aan bij de hoofdwoning </w:t>
      </w:r>
      <w:r w:rsidR="00EE6F7E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stelt zich voor aan degene die de deur opent. Is er niemand </w:t>
      </w:r>
      <w:r w:rsidR="00292667">
        <w:rPr>
          <w:sz w:val="22"/>
          <w:szCs w:val="22"/>
        </w:rPr>
        <w:t>thuis</w:t>
      </w:r>
      <w:r>
        <w:rPr>
          <w:sz w:val="22"/>
          <w:szCs w:val="22"/>
        </w:rPr>
        <w:t xml:space="preserve">, dan gaat </w:t>
      </w:r>
      <w:r w:rsidRPr="00E65A5A">
        <w:rPr>
          <w:sz w:val="22"/>
          <w:szCs w:val="22"/>
        </w:rPr>
        <w:t>de controleur zelf</w:t>
      </w:r>
      <w:r w:rsidR="00EE6F7E">
        <w:rPr>
          <w:sz w:val="22"/>
          <w:szCs w:val="22"/>
        </w:rPr>
        <w:t xml:space="preserve"> controleren</w:t>
      </w:r>
      <w:r w:rsidRPr="00E65A5A">
        <w:rPr>
          <w:sz w:val="22"/>
          <w:szCs w:val="22"/>
        </w:rPr>
        <w:t xml:space="preserve">. </w:t>
      </w:r>
      <w:r w:rsidR="00EE6F7E">
        <w:rPr>
          <w:sz w:val="22"/>
          <w:szCs w:val="22"/>
        </w:rPr>
        <w:t xml:space="preserve">Dit mag hij </w:t>
      </w:r>
      <w:r w:rsidR="00EE6F7E" w:rsidRPr="00E65A5A">
        <w:rPr>
          <w:sz w:val="22"/>
          <w:szCs w:val="22"/>
        </w:rPr>
        <w:t>op basis van artikel 5:15 van de A</w:t>
      </w:r>
      <w:r w:rsidR="00EE6F7E">
        <w:rPr>
          <w:sz w:val="22"/>
          <w:szCs w:val="22"/>
        </w:rPr>
        <w:t>lgemene wet bestuursrecht (</w:t>
      </w:r>
      <w:proofErr w:type="spellStart"/>
      <w:r w:rsidR="00EE6F7E">
        <w:rPr>
          <w:sz w:val="22"/>
          <w:szCs w:val="22"/>
        </w:rPr>
        <w:t>Awb</w:t>
      </w:r>
      <w:proofErr w:type="spellEnd"/>
      <w:r w:rsidR="00EE6F7E">
        <w:rPr>
          <w:sz w:val="22"/>
          <w:szCs w:val="22"/>
        </w:rPr>
        <w:t xml:space="preserve">). </w:t>
      </w:r>
      <w:r w:rsidRPr="00E65A5A">
        <w:rPr>
          <w:sz w:val="22"/>
          <w:szCs w:val="22"/>
        </w:rPr>
        <w:t xml:space="preserve">Hij </w:t>
      </w:r>
      <w:r w:rsidR="00EE6F7E">
        <w:rPr>
          <w:sz w:val="22"/>
          <w:szCs w:val="22"/>
        </w:rPr>
        <w:t xml:space="preserve">gaat </w:t>
      </w:r>
      <w:r w:rsidR="00B12D7B">
        <w:rPr>
          <w:sz w:val="22"/>
          <w:szCs w:val="22"/>
        </w:rPr>
        <w:t>de recreatie</w:t>
      </w:r>
      <w:r w:rsidRPr="00E65A5A">
        <w:rPr>
          <w:sz w:val="22"/>
          <w:szCs w:val="22"/>
        </w:rPr>
        <w:t xml:space="preserve">woning </w:t>
      </w:r>
      <w:r w:rsidR="00EE6F7E">
        <w:rPr>
          <w:sz w:val="22"/>
          <w:szCs w:val="22"/>
        </w:rPr>
        <w:t xml:space="preserve">niet in. </w:t>
      </w:r>
      <w:r w:rsidRPr="00E65A5A">
        <w:rPr>
          <w:sz w:val="22"/>
          <w:szCs w:val="22"/>
        </w:rPr>
        <w:t xml:space="preserve"> </w:t>
      </w:r>
    </w:p>
    <w:p w:rsidR="00EE6F7E" w:rsidRDefault="00EE6F7E" w:rsidP="000953C4">
      <w:pPr>
        <w:pStyle w:val="Default"/>
        <w:rPr>
          <w:sz w:val="22"/>
          <w:szCs w:val="22"/>
        </w:rPr>
      </w:pPr>
    </w:p>
    <w:p w:rsidR="000953C4" w:rsidRPr="006B5937" w:rsidRDefault="000953C4" w:rsidP="000953C4">
      <w:pPr>
        <w:tabs>
          <w:tab w:val="left" w:pos="1560"/>
        </w:tabs>
        <w:rPr>
          <w:b/>
        </w:rPr>
      </w:pPr>
      <w:r w:rsidRPr="006B5937">
        <w:rPr>
          <w:b/>
        </w:rPr>
        <w:t xml:space="preserve">Wat </w:t>
      </w:r>
      <w:r w:rsidR="00EE6F7E">
        <w:rPr>
          <w:b/>
        </w:rPr>
        <w:t>gaan we met de inventarisatie doe</w:t>
      </w:r>
      <w:r w:rsidRPr="006B5937">
        <w:rPr>
          <w:b/>
        </w:rPr>
        <w:t>n?</w:t>
      </w:r>
    </w:p>
    <w:p w:rsidR="000953C4" w:rsidRDefault="00EE6F7E" w:rsidP="000953C4">
      <w:pPr>
        <w:tabs>
          <w:tab w:val="left" w:pos="1560"/>
        </w:tabs>
      </w:pPr>
      <w:r>
        <w:t xml:space="preserve">Als uit de inventarisatie blijkt dat er in uw recreatiewoning gewoond wordt, gaan wij in 2018 en/of 2019 onderzoeken of u daar toestemming voor hebt of wij u die alsnog kunnen geven. Als dat niet het geval is, ontvangt u van ons een brief waarin wij aan u uitleggen wat daar de gevolgen van zijn. </w:t>
      </w:r>
    </w:p>
    <w:p w:rsidR="000953C4" w:rsidRPr="0040729D" w:rsidRDefault="000953C4" w:rsidP="000953C4">
      <w:pPr>
        <w:tabs>
          <w:tab w:val="left" w:pos="1560"/>
        </w:tabs>
      </w:pPr>
    </w:p>
    <w:p w:rsidR="000953C4" w:rsidRPr="0040729D" w:rsidRDefault="000953C4" w:rsidP="000953C4">
      <w:pPr>
        <w:tabs>
          <w:tab w:val="left" w:pos="1560"/>
        </w:tabs>
        <w:rPr>
          <w:b/>
        </w:rPr>
      </w:pPr>
      <w:r w:rsidRPr="0040729D">
        <w:rPr>
          <w:b/>
        </w:rPr>
        <w:lastRenderedPageBreak/>
        <w:t>Tot slot</w:t>
      </w:r>
    </w:p>
    <w:p w:rsidR="000953C4" w:rsidRDefault="000953C4" w:rsidP="000953C4">
      <w:r>
        <w:t xml:space="preserve">We willen u alvast bedanken voor uw medewerking. </w:t>
      </w:r>
      <w:r w:rsidRPr="0040729D">
        <w:rPr>
          <w:rFonts w:cs="Arial"/>
        </w:rPr>
        <w:t xml:space="preserve">Hebt u nog vragen? </w:t>
      </w:r>
      <w:r>
        <w:rPr>
          <w:rFonts w:cs="Arial"/>
        </w:rPr>
        <w:t xml:space="preserve">Kijkt u dan op </w:t>
      </w:r>
      <w:r w:rsidRPr="00A649B2">
        <w:rPr>
          <w:rFonts w:cs="Arial"/>
        </w:rPr>
        <w:t>www.bergen-nh.nl</w:t>
      </w:r>
      <w:r>
        <w:rPr>
          <w:rFonts w:cs="Arial"/>
        </w:rPr>
        <w:t xml:space="preserve"> voor meer uitleg en een lijs</w:t>
      </w:r>
      <w:r w:rsidR="00292667">
        <w:rPr>
          <w:rFonts w:cs="Arial"/>
        </w:rPr>
        <w:t>t met veel gestelde vragen</w:t>
      </w:r>
      <w:r>
        <w:rPr>
          <w:rFonts w:cs="Arial"/>
        </w:rPr>
        <w:t xml:space="preserve"> over dit onderwerp. Ook kunt u</w:t>
      </w:r>
      <w:r w:rsidRPr="0040729D">
        <w:rPr>
          <w:rFonts w:cs="Arial"/>
        </w:rPr>
        <w:t xml:space="preserve"> contact </w:t>
      </w:r>
      <w:r>
        <w:rPr>
          <w:rFonts w:cs="Arial"/>
        </w:rPr>
        <w:t xml:space="preserve">met ons </w:t>
      </w:r>
      <w:r w:rsidRPr="0040729D">
        <w:rPr>
          <w:rFonts w:cs="Arial"/>
        </w:rPr>
        <w:t>op</w:t>
      </w:r>
      <w:r>
        <w:rPr>
          <w:rFonts w:cs="Arial"/>
        </w:rPr>
        <w:t>nemen</w:t>
      </w:r>
      <w:r w:rsidRPr="0040729D">
        <w:rPr>
          <w:rFonts w:cs="Arial"/>
        </w:rPr>
        <w:t xml:space="preserve"> via telefoonnummer</w:t>
      </w:r>
      <w:r>
        <w:rPr>
          <w:rFonts w:cs="Arial"/>
        </w:rPr>
        <w:t xml:space="preserve"> 072 - 888 00 00</w:t>
      </w:r>
      <w:r w:rsidRPr="0040729D">
        <w:rPr>
          <w:rFonts w:cs="Arial"/>
        </w:rPr>
        <w:t xml:space="preserve">. Wilt u bij correspondentie het zaaknummer </w:t>
      </w:r>
      <w:r>
        <w:t>INFO17/00331</w:t>
      </w:r>
      <w:r w:rsidR="00B410E7">
        <w:t xml:space="preserve"> en uw adres</w:t>
      </w:r>
      <w:r>
        <w:t xml:space="preserve"> </w:t>
      </w:r>
      <w:r w:rsidRPr="0040729D">
        <w:t>vermelden?</w:t>
      </w:r>
    </w:p>
    <w:p w:rsidR="004C21E2" w:rsidRDefault="004C21E2" w:rsidP="000110A9">
      <w:pPr>
        <w:rPr>
          <w:szCs w:val="24"/>
        </w:rPr>
      </w:pPr>
    </w:p>
    <w:p w:rsidR="004C21E2" w:rsidRDefault="004C21E2" w:rsidP="00DC66F7">
      <w:pPr>
        <w:pStyle w:val="Geenafstand"/>
      </w:pPr>
      <w:r w:rsidRPr="00DC03CF">
        <w:rPr>
          <w:rFonts w:ascii="Arial" w:hAnsi="Arial" w:cs="Arial"/>
        </w:rPr>
        <w:t>Met vriendelijke groet</w:t>
      </w:r>
      <w:r w:rsidRPr="002F0393">
        <w:t>,</w:t>
      </w:r>
    </w:p>
    <w:p w:rsidR="004C21E2" w:rsidRPr="002F0393" w:rsidRDefault="004C21E2" w:rsidP="005817A4">
      <w:r w:rsidRPr="002F0393">
        <w:t xml:space="preserve">namens </w:t>
      </w:r>
      <w:r>
        <w:t>burgemeester en wethouders van Bergen</w:t>
      </w:r>
    </w:p>
    <w:p w:rsidR="000953C4" w:rsidRDefault="00B410E7">
      <w:pPr>
        <w:autoSpaceDE w:val="0"/>
        <w:autoSpaceDN w:val="0"/>
        <w:adjustRightInd w:val="0"/>
      </w:pPr>
      <w:r>
        <w:rPr>
          <w:rFonts w:cs="Arial"/>
          <w:noProof/>
          <w:color w:val="FFFFFF"/>
          <w:lang w:eastAsia="nl-NL"/>
        </w:rPr>
        <w:drawing>
          <wp:inline distT="0" distB="0" distL="0" distR="0">
            <wp:extent cx="1800225" cy="72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E7" w:rsidRDefault="00B410E7">
      <w:pPr>
        <w:autoSpaceDE w:val="0"/>
        <w:autoSpaceDN w:val="0"/>
        <w:adjustRightInd w:val="0"/>
      </w:pPr>
    </w:p>
    <w:p w:rsidR="000953C4" w:rsidRPr="0040729D" w:rsidRDefault="000953C4" w:rsidP="000953C4">
      <w:pPr>
        <w:tabs>
          <w:tab w:val="left" w:pos="2376"/>
        </w:tabs>
      </w:pPr>
      <w:bookmarkStart w:id="1" w:name="test"/>
      <w:bookmarkEnd w:id="1"/>
      <w:r w:rsidRPr="0040729D">
        <w:t>Remi Westbroek</w:t>
      </w:r>
    </w:p>
    <w:p w:rsidR="000953C4" w:rsidRPr="0040729D" w:rsidRDefault="00B410E7" w:rsidP="000953C4">
      <w:pPr>
        <w:tabs>
          <w:tab w:val="left" w:pos="2376"/>
        </w:tabs>
      </w:pPr>
      <w:r>
        <w:t>Teammanager Vergunningen, Toezicht en Handhaving</w:t>
      </w:r>
    </w:p>
    <w:p w:rsidR="004C21E2" w:rsidRDefault="004C21E2" w:rsidP="005817A4"/>
    <w:p w:rsidR="004C21E2" w:rsidRDefault="004C21E2" w:rsidP="005817A4"/>
    <w:p w:rsidR="00D45940" w:rsidRPr="00A06DA6" w:rsidRDefault="00D45940" w:rsidP="00A06DA6"/>
    <w:sectPr w:rsidR="00D45940" w:rsidRPr="00A06DA6" w:rsidSect="00416B66">
      <w:footerReference w:type="default" r:id="rId8"/>
      <w:headerReference w:type="first" r:id="rId9"/>
      <w:footerReference w:type="first" r:id="rId10"/>
      <w:pgSz w:w="11906" w:h="16838" w:code="9"/>
      <w:pgMar w:top="2552" w:right="1418" w:bottom="1418" w:left="1418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96" w:rsidRDefault="00ED5D96" w:rsidP="00C61EC7">
      <w:r>
        <w:separator/>
      </w:r>
    </w:p>
  </w:endnote>
  <w:endnote w:type="continuationSeparator" w:id="0">
    <w:p w:rsidR="00ED5D96" w:rsidRDefault="00ED5D96" w:rsidP="00C6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C7" w:rsidRDefault="00C61EC7" w:rsidP="00C61EC7">
    <w:pPr>
      <w:autoSpaceDE w:val="0"/>
      <w:autoSpaceDN w:val="0"/>
      <w:adjustRightInd w:val="0"/>
      <w:rPr>
        <w:rFonts w:ascii="StoneSans-Italic" w:hAnsi="StoneSans-Italic" w:cs="StoneSans-Italic"/>
        <w:i/>
        <w:iCs/>
        <w:sz w:val="14"/>
        <w:szCs w:val="14"/>
      </w:rPr>
    </w:pPr>
    <w:r>
      <w:rPr>
        <w:rFonts w:ascii="StoneSans-Italic" w:hAnsi="StoneSans-Italic" w:cs="StoneSans-Italic"/>
        <w:i/>
        <w:iCs/>
        <w:sz w:val="14"/>
        <w:szCs w:val="14"/>
      </w:rPr>
      <w:t>bezoek: Jan Ligthartstraat 4 Alkmaar</w:t>
    </w:r>
  </w:p>
  <w:p w:rsidR="00C61EC7" w:rsidRDefault="00C61EC7" w:rsidP="00C61EC7">
    <w:pPr>
      <w:autoSpaceDE w:val="0"/>
      <w:autoSpaceDN w:val="0"/>
      <w:adjustRightInd w:val="0"/>
      <w:rPr>
        <w:rFonts w:ascii="StoneSans-Italic" w:hAnsi="StoneSans-Italic" w:cs="StoneSans-Italic"/>
        <w:i/>
        <w:iCs/>
        <w:sz w:val="14"/>
        <w:szCs w:val="14"/>
      </w:rPr>
    </w:pPr>
    <w:r>
      <w:rPr>
        <w:rFonts w:ascii="StoneSans-Italic" w:hAnsi="StoneSans-Italic" w:cs="StoneSans-Italic"/>
        <w:i/>
        <w:iCs/>
        <w:sz w:val="14"/>
        <w:szCs w:val="14"/>
      </w:rPr>
      <w:t>www.bergen-nh.nl</w:t>
    </w:r>
  </w:p>
  <w:p w:rsidR="00C61EC7" w:rsidRPr="00254549" w:rsidRDefault="00C61EC7" w:rsidP="00C61EC7">
    <w:pPr>
      <w:autoSpaceDE w:val="0"/>
      <w:autoSpaceDN w:val="0"/>
      <w:adjustRightInd w:val="0"/>
      <w:rPr>
        <w:rFonts w:ascii="StoneSans-Italic" w:hAnsi="StoneSans-Italic" w:cs="StoneSans-Italic"/>
        <w:i/>
        <w:iCs/>
        <w:sz w:val="14"/>
        <w:szCs w:val="14"/>
        <w:lang w:val="en-US"/>
      </w:rPr>
    </w:pPr>
    <w:r w:rsidRPr="00254549">
      <w:rPr>
        <w:rFonts w:ascii="StoneSans-Italic" w:hAnsi="StoneSans-Italic" w:cs="StoneSans-Italic"/>
        <w:i/>
        <w:iCs/>
        <w:sz w:val="14"/>
        <w:szCs w:val="14"/>
        <w:lang w:val="en-US"/>
      </w:rPr>
      <w:t>correspondentie: Postbus 175, 1860 AD Bergen</w:t>
    </w:r>
  </w:p>
  <w:p w:rsidR="00C61EC7" w:rsidRPr="00254549" w:rsidRDefault="00C61EC7" w:rsidP="00C61EC7">
    <w:pPr>
      <w:autoSpaceDE w:val="0"/>
      <w:autoSpaceDN w:val="0"/>
      <w:adjustRightInd w:val="0"/>
      <w:rPr>
        <w:rFonts w:ascii="StoneSans-Italic" w:hAnsi="StoneSans-Italic" w:cs="StoneSans-Italic"/>
        <w:i/>
        <w:iCs/>
        <w:sz w:val="14"/>
        <w:szCs w:val="14"/>
        <w:lang w:val="en-US"/>
      </w:rPr>
    </w:pPr>
    <w:r w:rsidRPr="00254549">
      <w:rPr>
        <w:rFonts w:ascii="StoneSans-Italic" w:hAnsi="StoneSans-Italic" w:cs="StoneSans-Italic"/>
        <w:i/>
        <w:iCs/>
        <w:sz w:val="14"/>
        <w:szCs w:val="14"/>
        <w:lang w:val="en-US"/>
      </w:rPr>
      <w:t>info@bergen-nh.nl</w:t>
    </w:r>
  </w:p>
  <w:p w:rsidR="00C61EC7" w:rsidRDefault="00C61EC7" w:rsidP="00C61EC7">
    <w:pPr>
      <w:autoSpaceDE w:val="0"/>
      <w:autoSpaceDN w:val="0"/>
      <w:adjustRightInd w:val="0"/>
      <w:rPr>
        <w:rFonts w:ascii="StoneSans-Italic" w:hAnsi="StoneSans-Italic" w:cs="StoneSans-Italic"/>
        <w:i/>
        <w:iCs/>
        <w:sz w:val="14"/>
        <w:szCs w:val="14"/>
      </w:rPr>
    </w:pPr>
    <w:r>
      <w:rPr>
        <w:rFonts w:ascii="StoneSans-Italic" w:hAnsi="StoneSans-Italic" w:cs="StoneSans-Italic"/>
        <w:i/>
        <w:iCs/>
        <w:sz w:val="14"/>
        <w:szCs w:val="14"/>
      </w:rPr>
      <w:t>Tel. (072) 888 00 00</w:t>
    </w:r>
  </w:p>
  <w:p w:rsidR="00C61EC7" w:rsidRDefault="00C61EC7" w:rsidP="00C61EC7">
    <w:pPr>
      <w:pStyle w:val="Voettekst"/>
    </w:pPr>
    <w:r>
      <w:rPr>
        <w:rFonts w:ascii="StoneSans-Italic" w:hAnsi="StoneSans-Italic" w:cs="StoneSans-Italic"/>
        <w:i/>
        <w:iCs/>
        <w:sz w:val="14"/>
        <w:szCs w:val="14"/>
      </w:rPr>
      <w:t>Fax (072) 888 01 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A6" w:rsidRPr="00A06DA6" w:rsidRDefault="00A06DA6" w:rsidP="00A06DA6">
    <w:pPr>
      <w:tabs>
        <w:tab w:val="left" w:pos="709"/>
        <w:tab w:val="left" w:pos="2694"/>
        <w:tab w:val="left" w:pos="3828"/>
        <w:tab w:val="left" w:pos="5954"/>
      </w:tabs>
      <w:autoSpaceDE w:val="0"/>
      <w:autoSpaceDN w:val="0"/>
      <w:adjustRightInd w:val="0"/>
      <w:spacing w:line="360" w:lineRule="auto"/>
      <w:jc w:val="center"/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</w:pP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>bezoek:</w:t>
    </w: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ab/>
      <w:t>Jan Ligthartstraat 4 Alkmaar</w:t>
    </w: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ab/>
      <w:t>correspondentie:</w:t>
    </w: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ab/>
      <w:t>Postbus 175, 1860 AD Bergen</w:t>
    </w: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ab/>
      <w:t>Tel. (072) 888 00 00</w:t>
    </w:r>
  </w:p>
  <w:p w:rsidR="00A06DA6" w:rsidRPr="00A06DA6" w:rsidRDefault="00A06DA6" w:rsidP="00A06DA6">
    <w:pPr>
      <w:tabs>
        <w:tab w:val="left" w:pos="709"/>
        <w:tab w:val="left" w:pos="2694"/>
        <w:tab w:val="left" w:pos="3828"/>
        <w:tab w:val="left" w:pos="5954"/>
      </w:tabs>
      <w:autoSpaceDE w:val="0"/>
      <w:autoSpaceDN w:val="0"/>
      <w:adjustRightInd w:val="0"/>
      <w:spacing w:line="360" w:lineRule="auto"/>
      <w:jc w:val="center"/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</w:pP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ab/>
    </w:r>
    <w:r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>www.bergen-nh.nl</w:t>
    </w:r>
    <w:r w:rsidR="0046471F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ab/>
    </w: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ab/>
    </w:r>
    <w:r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>info@bergen-nh.nl</w:t>
    </w: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ab/>
    </w:r>
    <w:r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>Fax</w:t>
    </w: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>. (072) 888 0</w:t>
    </w:r>
    <w:r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>1</w:t>
    </w:r>
    <w:r w:rsidRPr="00A06DA6"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  <w:t xml:space="preserve"> 00</w:t>
    </w:r>
  </w:p>
  <w:p w:rsidR="00AA7A8A" w:rsidRPr="00A06DA6" w:rsidRDefault="00AA7A8A" w:rsidP="00A06DA6">
    <w:pPr>
      <w:tabs>
        <w:tab w:val="left" w:pos="709"/>
        <w:tab w:val="left" w:pos="2694"/>
        <w:tab w:val="left" w:pos="3828"/>
        <w:tab w:val="left" w:pos="5954"/>
      </w:tabs>
      <w:autoSpaceDE w:val="0"/>
      <w:autoSpaceDN w:val="0"/>
      <w:adjustRightInd w:val="0"/>
      <w:spacing w:line="360" w:lineRule="auto"/>
      <w:jc w:val="center"/>
      <w:rPr>
        <w:rFonts w:ascii="StoneSans-Italic" w:hAnsi="StoneSans-Italic" w:cs="StoneSans-Italic"/>
        <w:i/>
        <w:iCs/>
        <w:color w:val="2F5496" w:themeColor="accent5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96" w:rsidRDefault="00ED5D96" w:rsidP="00C61EC7">
      <w:r>
        <w:separator/>
      </w:r>
    </w:p>
  </w:footnote>
  <w:footnote w:type="continuationSeparator" w:id="0">
    <w:p w:rsidR="00ED5D96" w:rsidRDefault="00ED5D96" w:rsidP="00C6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8A" w:rsidRDefault="003E45B0" w:rsidP="00AA7A8A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3712845</wp:posOffset>
          </wp:positionH>
          <wp:positionV relativeFrom="page">
            <wp:posOffset>189865</wp:posOffset>
          </wp:positionV>
          <wp:extent cx="2047875" cy="79883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B5C7BA8"/>
    <w:lvl w:ilvl="0" w:tplc="824AF2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619297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0B1807EC"/>
    <w:lvl w:ilvl="0" w:tplc="824AF2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1270A7A8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3F0C0F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7AC20B0A"/>
    <w:lvl w:ilvl="0" w:tplc="DFF8C7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E20399"/>
    <w:multiLevelType w:val="hybridMultilevel"/>
    <w:tmpl w:val="C870E56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66"/>
    <w:rsid w:val="000110A9"/>
    <w:rsid w:val="000953C4"/>
    <w:rsid w:val="000F3E94"/>
    <w:rsid w:val="00187BB5"/>
    <w:rsid w:val="00254549"/>
    <w:rsid w:val="00292667"/>
    <w:rsid w:val="002E1B53"/>
    <w:rsid w:val="002F0393"/>
    <w:rsid w:val="003641A5"/>
    <w:rsid w:val="003A2CD8"/>
    <w:rsid w:val="003D0BBC"/>
    <w:rsid w:val="003D29FB"/>
    <w:rsid w:val="003E38C4"/>
    <w:rsid w:val="003E45B0"/>
    <w:rsid w:val="00416B66"/>
    <w:rsid w:val="0046471F"/>
    <w:rsid w:val="004A74AE"/>
    <w:rsid w:val="004B7F3F"/>
    <w:rsid w:val="004C1FF4"/>
    <w:rsid w:val="004C21E2"/>
    <w:rsid w:val="005817A4"/>
    <w:rsid w:val="005B1696"/>
    <w:rsid w:val="006613EB"/>
    <w:rsid w:val="006E2CF3"/>
    <w:rsid w:val="006F3B66"/>
    <w:rsid w:val="00757677"/>
    <w:rsid w:val="00883D24"/>
    <w:rsid w:val="008940F8"/>
    <w:rsid w:val="008E7CCB"/>
    <w:rsid w:val="00920C1C"/>
    <w:rsid w:val="009C2E11"/>
    <w:rsid w:val="009D6128"/>
    <w:rsid w:val="00A06DA6"/>
    <w:rsid w:val="00A27EE6"/>
    <w:rsid w:val="00A4572C"/>
    <w:rsid w:val="00A74395"/>
    <w:rsid w:val="00AA7A8A"/>
    <w:rsid w:val="00AC73E9"/>
    <w:rsid w:val="00B12D7B"/>
    <w:rsid w:val="00B410E7"/>
    <w:rsid w:val="00B95EFA"/>
    <w:rsid w:val="00BD17FA"/>
    <w:rsid w:val="00BF1604"/>
    <w:rsid w:val="00BF4FD6"/>
    <w:rsid w:val="00C40535"/>
    <w:rsid w:val="00C453F1"/>
    <w:rsid w:val="00C61EC7"/>
    <w:rsid w:val="00CF5731"/>
    <w:rsid w:val="00D45940"/>
    <w:rsid w:val="00D525D1"/>
    <w:rsid w:val="00DC03CF"/>
    <w:rsid w:val="00DC3D4C"/>
    <w:rsid w:val="00DC66F7"/>
    <w:rsid w:val="00DF2B2A"/>
    <w:rsid w:val="00E61AF6"/>
    <w:rsid w:val="00ED5D96"/>
    <w:rsid w:val="00EE6F7E"/>
    <w:rsid w:val="00EF0B67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1BB03B37-8263-4467-A6A4-A2028D52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B66"/>
    <w:pPr>
      <w:spacing w:after="0" w:line="240" w:lineRule="auto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1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61EC7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61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61EC7"/>
    <w:rPr>
      <w:rFonts w:ascii="Arial" w:hAnsi="Arial" w:cs="Times New Roman"/>
    </w:rPr>
  </w:style>
  <w:style w:type="character" w:styleId="Hyperlink">
    <w:name w:val="Hyperlink"/>
    <w:basedOn w:val="Standaardalinea-lettertype"/>
    <w:uiPriority w:val="99"/>
    <w:unhideWhenUsed/>
    <w:rsid w:val="00A06DA6"/>
    <w:rPr>
      <w:rFonts w:cs="Times New Roman"/>
      <w:color w:val="0563C1" w:themeColor="hyperlink"/>
      <w:u w:val="single"/>
    </w:rPr>
  </w:style>
  <w:style w:type="paragraph" w:styleId="Geenafstand">
    <w:name w:val="No Spacing"/>
    <w:uiPriority w:val="1"/>
    <w:qFormat/>
    <w:rsid w:val="004C21E2"/>
    <w:pPr>
      <w:spacing w:after="0" w:line="240" w:lineRule="auto"/>
    </w:pPr>
    <w:rPr>
      <w:rFonts w:eastAsiaTheme="minorEastAsia" w:cs="Times New Roman"/>
      <w:lang w:eastAsia="nl-NL"/>
    </w:rPr>
  </w:style>
  <w:style w:type="paragraph" w:customStyle="1" w:styleId="Default">
    <w:name w:val="Default"/>
    <w:rsid w:val="00095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  <w:style w:type="character" w:styleId="Zwaar">
    <w:name w:val="Strong"/>
    <w:uiPriority w:val="22"/>
    <w:qFormat/>
    <w:rsid w:val="00095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E3D0B033</Template>
  <TotalTime>18</TotalTime>
  <Pages>2</Pages>
  <Words>421</Words>
  <Characters>2329</Characters>
  <Application>Microsoft Office Word</Application>
  <DocSecurity>0</DocSecurity>
  <Lines>110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Leeuw</dc:creator>
  <cp:keywords/>
  <dc:description/>
  <cp:lastModifiedBy>Quaedflieg</cp:lastModifiedBy>
  <cp:revision>13</cp:revision>
  <dcterms:created xsi:type="dcterms:W3CDTF">2017-10-17T07:32:00Z</dcterms:created>
  <dcterms:modified xsi:type="dcterms:W3CDTF">2017-10-25T13:08:00Z</dcterms:modified>
</cp:coreProperties>
</file>